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DCADBF" w14:textId="77777777" w:rsidR="00CB58D2" w:rsidRPr="00145525" w:rsidRDefault="00C00ED8" w:rsidP="00CB58D2">
      <w:pPr>
        <w:pBdr>
          <w:bottom w:val="single" w:sz="4" w:space="1" w:color="auto"/>
        </w:pBd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4552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D164405" wp14:editId="5A3C7285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305391D" w14:textId="77777777" w:rsidR="00C00ED8" w:rsidRPr="00145525" w:rsidRDefault="00C00ED8" w:rsidP="00C00ED8">
      <w:pPr>
        <w:pBdr>
          <w:bottom w:val="single" w:sz="4" w:space="1" w:color="auto"/>
        </w:pBd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145525">
        <w:rPr>
          <w:rFonts w:ascii="Times New Roman" w:hAnsi="Times New Roman" w:cs="Times New Roman"/>
          <w:bCs/>
          <w:sz w:val="24"/>
          <w:szCs w:val="24"/>
        </w:rPr>
        <w:t>Администрация    Крутогоровского сельского поселения</w:t>
      </w:r>
    </w:p>
    <w:p w14:paraId="6A6CD564" w14:textId="77777777" w:rsidR="00C00ED8" w:rsidRPr="00145525" w:rsidRDefault="00C00ED8" w:rsidP="00C00ED8">
      <w:pPr>
        <w:pBdr>
          <w:bottom w:val="single" w:sz="4" w:space="1" w:color="auto"/>
        </w:pBd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145525">
        <w:rPr>
          <w:rFonts w:ascii="Times New Roman" w:hAnsi="Times New Roman" w:cs="Times New Roman"/>
          <w:bCs/>
          <w:sz w:val="24"/>
          <w:szCs w:val="24"/>
        </w:rPr>
        <w:t>Соболевского  муниципального  района</w:t>
      </w:r>
    </w:p>
    <w:p w14:paraId="6C433E95" w14:textId="77777777" w:rsidR="00C00ED8" w:rsidRPr="00145525" w:rsidRDefault="00C00ED8" w:rsidP="00C00ED8">
      <w:pPr>
        <w:pBdr>
          <w:bottom w:val="single" w:sz="4" w:space="1" w:color="auto"/>
        </w:pBdr>
        <w:spacing w:after="0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145525">
        <w:rPr>
          <w:rFonts w:ascii="Times New Roman" w:hAnsi="Times New Roman" w:cs="Times New Roman"/>
          <w:bCs/>
          <w:sz w:val="24"/>
          <w:szCs w:val="24"/>
        </w:rPr>
        <w:t>Камчатского   края</w:t>
      </w:r>
    </w:p>
    <w:p w14:paraId="6AC4D17D" w14:textId="77777777" w:rsidR="00C00ED8" w:rsidRPr="00145525" w:rsidRDefault="00C00ED8" w:rsidP="00C00ED8">
      <w:pPr>
        <w:pStyle w:val="1"/>
        <w:spacing w:before="0" w:beforeAutospacing="0" w:after="0" w:afterAutospacing="0"/>
        <w:rPr>
          <w:b w:val="0"/>
          <w:sz w:val="24"/>
          <w:szCs w:val="24"/>
        </w:rPr>
      </w:pPr>
    </w:p>
    <w:p w14:paraId="1BA58FE4" w14:textId="77777777" w:rsidR="00C00ED8" w:rsidRPr="00145525" w:rsidRDefault="00C00ED8" w:rsidP="00C00ED8">
      <w:pPr>
        <w:pStyle w:val="1"/>
        <w:spacing w:before="0" w:beforeAutospacing="0" w:after="0" w:afterAutospacing="0"/>
        <w:jc w:val="center"/>
        <w:rPr>
          <w:sz w:val="24"/>
          <w:szCs w:val="24"/>
        </w:rPr>
      </w:pPr>
      <w:r w:rsidRPr="00145525">
        <w:rPr>
          <w:sz w:val="24"/>
          <w:szCs w:val="24"/>
        </w:rPr>
        <w:t>П О С Т А Н О В Л Е Н И Е</w:t>
      </w:r>
    </w:p>
    <w:p w14:paraId="398DCB76" w14:textId="77777777" w:rsidR="00C00ED8" w:rsidRPr="00145525" w:rsidRDefault="00C00ED8" w:rsidP="00C00ED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FC33919" w14:textId="77777777" w:rsidR="00C00ED8" w:rsidRPr="00145525" w:rsidRDefault="00C00ED8" w:rsidP="00C00ED8">
      <w:pPr>
        <w:pStyle w:val="2"/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145525">
        <w:rPr>
          <w:rFonts w:ascii="Times New Roman" w:hAnsi="Times New Roman" w:cs="Times New Roman"/>
          <w:color w:val="auto"/>
          <w:sz w:val="24"/>
          <w:szCs w:val="24"/>
        </w:rPr>
        <w:t xml:space="preserve">АДМИНИСТРАЦИИ КРУТОГОРОВСКОГО СЕЛЬСКОГО  ПОСЕЛЕНИЯ           </w:t>
      </w:r>
    </w:p>
    <w:p w14:paraId="4F7235A5" w14:textId="77777777" w:rsidR="00C00ED8" w:rsidRPr="00145525" w:rsidRDefault="00C00ED8" w:rsidP="00C00ED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14:paraId="6B80D24E" w14:textId="64A857A5" w:rsidR="00520CC6" w:rsidRPr="00145525" w:rsidRDefault="00CB58D2" w:rsidP="006010C6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145525">
        <w:rPr>
          <w:rFonts w:ascii="Times New Roman" w:hAnsi="Times New Roman" w:cs="Times New Roman"/>
          <w:sz w:val="24"/>
          <w:szCs w:val="24"/>
          <w:u w:val="single"/>
        </w:rPr>
        <w:t>о</w:t>
      </w:r>
      <w:r w:rsidR="00C00ED8" w:rsidRPr="00145525">
        <w:rPr>
          <w:rFonts w:ascii="Times New Roman" w:hAnsi="Times New Roman" w:cs="Times New Roman"/>
          <w:sz w:val="24"/>
          <w:szCs w:val="24"/>
          <w:u w:val="single"/>
        </w:rPr>
        <w:t>т «</w:t>
      </w:r>
      <w:r w:rsidR="00145525">
        <w:rPr>
          <w:rFonts w:ascii="Times New Roman" w:hAnsi="Times New Roman" w:cs="Times New Roman"/>
          <w:sz w:val="24"/>
          <w:szCs w:val="24"/>
          <w:u w:val="single"/>
        </w:rPr>
        <w:t>01</w:t>
      </w:r>
      <w:r w:rsidR="00A27947" w:rsidRPr="00145525">
        <w:rPr>
          <w:rFonts w:ascii="Times New Roman" w:hAnsi="Times New Roman" w:cs="Times New Roman"/>
          <w:sz w:val="24"/>
          <w:szCs w:val="24"/>
          <w:u w:val="single"/>
        </w:rPr>
        <w:t xml:space="preserve">»  </w:t>
      </w:r>
      <w:r w:rsidRPr="00145525">
        <w:rPr>
          <w:rFonts w:ascii="Times New Roman" w:hAnsi="Times New Roman" w:cs="Times New Roman"/>
          <w:sz w:val="24"/>
          <w:szCs w:val="24"/>
          <w:u w:val="single"/>
        </w:rPr>
        <w:t>февраля</w:t>
      </w:r>
      <w:r w:rsidR="00A27947" w:rsidRPr="0014552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145525">
        <w:rPr>
          <w:rFonts w:ascii="Times New Roman" w:hAnsi="Times New Roman" w:cs="Times New Roman"/>
          <w:sz w:val="24"/>
          <w:szCs w:val="24"/>
          <w:u w:val="single"/>
        </w:rPr>
        <w:t xml:space="preserve">  2021</w:t>
      </w:r>
      <w:r w:rsidR="00C00ED8" w:rsidRPr="00145525">
        <w:rPr>
          <w:rFonts w:ascii="Times New Roman" w:hAnsi="Times New Roman" w:cs="Times New Roman"/>
          <w:sz w:val="24"/>
          <w:szCs w:val="24"/>
          <w:u w:val="single"/>
        </w:rPr>
        <w:t xml:space="preserve"> г</w:t>
      </w:r>
      <w:r w:rsidRPr="00145525">
        <w:rPr>
          <w:rFonts w:ascii="Times New Roman" w:hAnsi="Times New Roman" w:cs="Times New Roman"/>
          <w:sz w:val="24"/>
          <w:szCs w:val="24"/>
          <w:u w:val="single"/>
        </w:rPr>
        <w:t xml:space="preserve">. № </w:t>
      </w:r>
      <w:r w:rsidR="00145525">
        <w:rPr>
          <w:rFonts w:ascii="Times New Roman" w:hAnsi="Times New Roman" w:cs="Times New Roman"/>
          <w:sz w:val="24"/>
          <w:szCs w:val="24"/>
          <w:u w:val="single"/>
        </w:rPr>
        <w:t>7</w:t>
      </w:r>
    </w:p>
    <w:p w14:paraId="4810F298" w14:textId="77777777" w:rsidR="00520CC6" w:rsidRPr="00145525" w:rsidRDefault="00520CC6" w:rsidP="006010C6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145525">
        <w:rPr>
          <w:rFonts w:ascii="Times New Roman" w:hAnsi="Times New Roman" w:cs="Times New Roman"/>
          <w:sz w:val="24"/>
          <w:szCs w:val="24"/>
          <w:u w:val="single"/>
        </w:rPr>
        <w:t>п. Крутогоровский,   Соболевский   район</w:t>
      </w:r>
    </w:p>
    <w:p w14:paraId="4D379F96" w14:textId="77777777" w:rsidR="00C00ED8" w:rsidRPr="00145525" w:rsidRDefault="00A27947" w:rsidP="006010C6">
      <w:pPr>
        <w:spacing w:after="0"/>
        <w:rPr>
          <w:i/>
          <w:sz w:val="24"/>
          <w:szCs w:val="24"/>
        </w:rPr>
      </w:pPr>
      <w:r w:rsidRPr="00145525">
        <w:rPr>
          <w:i/>
          <w:sz w:val="24"/>
          <w:szCs w:val="24"/>
        </w:rPr>
        <w:t xml:space="preserve">    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5"/>
      </w:tblGrid>
      <w:tr w:rsidR="00C00ED8" w:rsidRPr="00145525" w14:paraId="15F18274" w14:textId="77777777" w:rsidTr="00C00ED8">
        <w:trPr>
          <w:trHeight w:val="2610"/>
        </w:trPr>
        <w:tc>
          <w:tcPr>
            <w:tcW w:w="5385" w:type="dxa"/>
            <w:shd w:val="clear" w:color="auto" w:fill="FFFFFF"/>
            <w:vAlign w:val="center"/>
            <w:hideMark/>
          </w:tcPr>
          <w:p w14:paraId="69F22CAF" w14:textId="77777777" w:rsidR="00C00ED8" w:rsidRPr="00145525" w:rsidRDefault="00CB58D2" w:rsidP="007740E2">
            <w:pPr>
              <w:spacing w:after="0" w:line="24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45525">
              <w:rPr>
                <w:rFonts w:ascii="Times New Roman" w:eastAsia="Times New Roman" w:hAnsi="Times New Roman" w:cs="Times New Roman"/>
                <w:sz w:val="24"/>
                <w:szCs w:val="24"/>
              </w:rPr>
              <w:t>«Об утверждении Порядка размещения сведений о доходах, расходах, об имуществе и обязательствах имущественного характера муниципальных служащих администрации Крутогоровского сельского поселения и членов их семей в информационно-телекоммуникационной сети «Интернет» на официальном сайте администрации Крутогоровского сельского поселения и предоставления указанных сведений средствам массовой информации для опубликования»</w:t>
            </w:r>
          </w:p>
          <w:p w14:paraId="0AA924B2" w14:textId="77777777" w:rsidR="00CB58D2" w:rsidRPr="00145525" w:rsidRDefault="00CB58D2" w:rsidP="006010C6">
            <w:pPr>
              <w:spacing w:after="0" w:line="270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14:paraId="6D26620C" w14:textId="77777777" w:rsidR="00CB58D2" w:rsidRPr="00145525" w:rsidRDefault="00CB58D2" w:rsidP="00CB58D2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45525">
        <w:rPr>
          <w:rFonts w:ascii="Times New Roman" w:eastAsia="Times New Roman" w:hAnsi="Times New Roman" w:cs="Times New Roman"/>
          <w:sz w:val="24"/>
          <w:szCs w:val="24"/>
        </w:rPr>
        <w:t>Рассмотрев предложение прокуратуры Соболевского</w:t>
      </w:r>
      <w:r w:rsidR="00E1367A" w:rsidRPr="00145525">
        <w:rPr>
          <w:rFonts w:ascii="Times New Roman" w:eastAsia="Times New Roman" w:hAnsi="Times New Roman" w:cs="Times New Roman"/>
          <w:sz w:val="24"/>
          <w:szCs w:val="24"/>
        </w:rPr>
        <w:t xml:space="preserve"> района от 28.01.2021 № 22</w:t>
      </w:r>
      <w:r w:rsidRPr="00145525">
        <w:rPr>
          <w:rFonts w:ascii="Times New Roman" w:eastAsia="Times New Roman" w:hAnsi="Times New Roman" w:cs="Times New Roman"/>
          <w:sz w:val="24"/>
          <w:szCs w:val="24"/>
        </w:rPr>
        <w:t>-03-2021, в соответствии с Федеральным законом от 25.12.2008 № 273.-ФЗ «О противодействии коррупции», Федеральным законом от 02.03.2007 № 25-ФЗ «О муниципальной службе в Российской Федерации», Федеральным законом от 03.12.2012№ 230-ФЗ «О контроле за соответствием расходов лиц, замещающих государственные должности, и иных лиц их доходам», Указом Президента Российской Федерации от 08.07.2013 № 613 «Вопросы противодействия коррупции», Законом Камчатского края от 16.12.2009 № 380 «О представлении сведений о доходах, об имуществе и обязательствах имущественного характера лицами, замещающими государственные должности Камчатского края, и иными лицами», руководствуясь Уставом Крутогоровского сельского поселения, администрация Крутогоровского сельского поселения постановляет:</w:t>
      </w:r>
    </w:p>
    <w:p w14:paraId="748C5241" w14:textId="77777777" w:rsidR="00CB58D2" w:rsidRPr="00145525" w:rsidRDefault="00CB58D2" w:rsidP="00CB58D2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45525">
        <w:rPr>
          <w:rFonts w:ascii="Times New Roman" w:eastAsia="Times New Roman" w:hAnsi="Times New Roman" w:cs="Times New Roman"/>
          <w:sz w:val="24"/>
          <w:szCs w:val="24"/>
        </w:rPr>
        <w:t>1.</w:t>
      </w:r>
      <w:r w:rsidRPr="00145525">
        <w:rPr>
          <w:rFonts w:ascii="Times New Roman" w:eastAsia="Times New Roman" w:hAnsi="Times New Roman" w:cs="Times New Roman"/>
          <w:sz w:val="24"/>
          <w:szCs w:val="24"/>
        </w:rPr>
        <w:tab/>
        <w:t xml:space="preserve">Утвердить порядок размещения сведений о доходах, расходах, об имуществе и обязательствах имущественного характера муниципальных служащих администрации Крутогоровского сельского поселения и членов их семей в информационно-телекоммуникационной сети «Интернет» </w:t>
      </w:r>
      <w:r w:rsidR="007740E2" w:rsidRPr="00145525">
        <w:rPr>
          <w:rFonts w:ascii="Times New Roman" w:eastAsia="Times New Roman" w:hAnsi="Times New Roman" w:cs="Times New Roman"/>
          <w:sz w:val="24"/>
          <w:szCs w:val="24"/>
        </w:rPr>
        <w:t>на официальном сайте</w:t>
      </w:r>
      <w:r w:rsidRPr="00145525">
        <w:rPr>
          <w:rFonts w:ascii="Times New Roman" w:eastAsia="Times New Roman" w:hAnsi="Times New Roman" w:cs="Times New Roman"/>
          <w:sz w:val="24"/>
          <w:szCs w:val="24"/>
        </w:rPr>
        <w:t xml:space="preserve"> администрации Крутогоровского</w:t>
      </w:r>
      <w:r w:rsidR="007740E2" w:rsidRPr="00145525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</w:t>
      </w:r>
      <w:r w:rsidRPr="00145525">
        <w:rPr>
          <w:rFonts w:ascii="Times New Roman" w:eastAsia="Times New Roman" w:hAnsi="Times New Roman" w:cs="Times New Roman"/>
          <w:sz w:val="24"/>
          <w:szCs w:val="24"/>
        </w:rPr>
        <w:t xml:space="preserve"> и предоставления указанных сведений средствам массовой информации для опубликования согласно приложению.</w:t>
      </w:r>
    </w:p>
    <w:p w14:paraId="463C7708" w14:textId="77777777" w:rsidR="00CB58D2" w:rsidRPr="00145525" w:rsidRDefault="00CB58D2" w:rsidP="00CB58D2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45525">
        <w:rPr>
          <w:rFonts w:ascii="Times New Roman" w:eastAsia="Times New Roman" w:hAnsi="Times New Roman" w:cs="Times New Roman"/>
          <w:sz w:val="24"/>
          <w:szCs w:val="24"/>
        </w:rPr>
        <w:t>2.</w:t>
      </w:r>
      <w:r w:rsidRPr="00145525">
        <w:rPr>
          <w:rFonts w:ascii="Times New Roman" w:eastAsia="Times New Roman" w:hAnsi="Times New Roman" w:cs="Times New Roman"/>
          <w:sz w:val="24"/>
          <w:szCs w:val="24"/>
        </w:rPr>
        <w:tab/>
        <w:t xml:space="preserve">Признать утратившим силу постановление администрации </w:t>
      </w:r>
      <w:r w:rsidR="007740E2" w:rsidRPr="00145525">
        <w:rPr>
          <w:rFonts w:ascii="Times New Roman" w:eastAsia="Times New Roman" w:hAnsi="Times New Roman" w:cs="Times New Roman"/>
          <w:sz w:val="24"/>
          <w:szCs w:val="24"/>
        </w:rPr>
        <w:t>Крутогоровского</w:t>
      </w:r>
      <w:r w:rsidRPr="00145525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</w:t>
      </w:r>
      <w:r w:rsidR="007740E2" w:rsidRPr="00145525">
        <w:rPr>
          <w:rFonts w:ascii="Times New Roman" w:eastAsia="Times New Roman" w:hAnsi="Times New Roman" w:cs="Times New Roman"/>
          <w:sz w:val="24"/>
          <w:szCs w:val="24"/>
        </w:rPr>
        <w:t>я от 30.08.2013</w:t>
      </w:r>
      <w:r w:rsidRPr="00145525">
        <w:rPr>
          <w:rFonts w:ascii="Times New Roman" w:eastAsia="Times New Roman" w:hAnsi="Times New Roman" w:cs="Times New Roman"/>
          <w:sz w:val="24"/>
          <w:szCs w:val="24"/>
        </w:rPr>
        <w:t xml:space="preserve"> г. № 1</w:t>
      </w:r>
      <w:r w:rsidR="007740E2" w:rsidRPr="00145525">
        <w:rPr>
          <w:rFonts w:ascii="Times New Roman" w:eastAsia="Times New Roman" w:hAnsi="Times New Roman" w:cs="Times New Roman"/>
          <w:sz w:val="24"/>
          <w:szCs w:val="24"/>
        </w:rPr>
        <w:t>08</w:t>
      </w:r>
      <w:r w:rsidRPr="00145525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r w:rsidR="007740E2" w:rsidRPr="00145525">
        <w:rPr>
          <w:rFonts w:ascii="Times New Roman" w:eastAsia="Times New Roman" w:hAnsi="Times New Roman" w:cs="Times New Roman"/>
          <w:sz w:val="24"/>
          <w:szCs w:val="24"/>
        </w:rPr>
        <w:t>Об утверждении порядка размещения сведений о доходах, об имуществе и обязательствах имущественного характера в информационно-телекоммуникационной сети Интернет на официальном сайте Администрации Крутогоровского сельского поселения и предоставления этих сведений средствам массовой информации для опубликования</w:t>
      </w:r>
      <w:r w:rsidRPr="00145525">
        <w:rPr>
          <w:rFonts w:ascii="Times New Roman" w:eastAsia="Times New Roman" w:hAnsi="Times New Roman" w:cs="Times New Roman"/>
          <w:sz w:val="24"/>
          <w:szCs w:val="24"/>
        </w:rPr>
        <w:t>».</w:t>
      </w:r>
    </w:p>
    <w:p w14:paraId="18AF4BA5" w14:textId="77777777" w:rsidR="00CB58D2" w:rsidRPr="00145525" w:rsidRDefault="007740E2" w:rsidP="00CB58D2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45525">
        <w:rPr>
          <w:rFonts w:ascii="Times New Roman" w:eastAsia="Times New Roman" w:hAnsi="Times New Roman" w:cs="Times New Roman"/>
          <w:sz w:val="24"/>
          <w:szCs w:val="24"/>
        </w:rPr>
        <w:t>3</w:t>
      </w:r>
      <w:r w:rsidR="00CB58D2" w:rsidRPr="00145525">
        <w:rPr>
          <w:rFonts w:ascii="Times New Roman" w:eastAsia="Times New Roman" w:hAnsi="Times New Roman" w:cs="Times New Roman"/>
          <w:sz w:val="24"/>
          <w:szCs w:val="24"/>
        </w:rPr>
        <w:t>.</w:t>
      </w:r>
      <w:r w:rsidR="00CB58D2" w:rsidRPr="00145525">
        <w:rPr>
          <w:rFonts w:ascii="Times New Roman" w:eastAsia="Times New Roman" w:hAnsi="Times New Roman" w:cs="Times New Roman"/>
          <w:sz w:val="24"/>
          <w:szCs w:val="24"/>
        </w:rPr>
        <w:tab/>
        <w:t xml:space="preserve">Настоящее постановление подлежит размещению на официальном сайте администрации </w:t>
      </w:r>
      <w:r w:rsidRPr="00145525">
        <w:rPr>
          <w:rFonts w:ascii="Times New Roman" w:eastAsia="Times New Roman" w:hAnsi="Times New Roman" w:cs="Times New Roman"/>
          <w:sz w:val="24"/>
          <w:szCs w:val="24"/>
        </w:rPr>
        <w:t>Крутогоровского</w:t>
      </w:r>
      <w:r w:rsidR="00CB58D2" w:rsidRPr="00145525">
        <w:rPr>
          <w:rFonts w:ascii="Times New Roman" w:eastAsia="Times New Roman" w:hAnsi="Times New Roman" w:cs="Times New Roman"/>
          <w:sz w:val="24"/>
          <w:szCs w:val="24"/>
        </w:rPr>
        <w:t xml:space="preserve"> сель</w:t>
      </w:r>
      <w:r w:rsidRPr="00145525">
        <w:rPr>
          <w:rFonts w:ascii="Times New Roman" w:eastAsia="Times New Roman" w:hAnsi="Times New Roman" w:cs="Times New Roman"/>
          <w:sz w:val="24"/>
          <w:szCs w:val="24"/>
        </w:rPr>
        <w:t>ского поселения в сети Интернет.</w:t>
      </w:r>
    </w:p>
    <w:p w14:paraId="17F5B556" w14:textId="77777777" w:rsidR="00CB58D2" w:rsidRPr="00145525" w:rsidRDefault="007740E2" w:rsidP="00CB58D2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45525">
        <w:rPr>
          <w:rFonts w:ascii="Times New Roman" w:eastAsia="Times New Roman" w:hAnsi="Times New Roman" w:cs="Times New Roman"/>
          <w:sz w:val="24"/>
          <w:szCs w:val="24"/>
        </w:rPr>
        <w:t>4.</w:t>
      </w:r>
      <w:r w:rsidRPr="00145525">
        <w:rPr>
          <w:rFonts w:ascii="Times New Roman" w:eastAsia="Times New Roman" w:hAnsi="Times New Roman" w:cs="Times New Roman"/>
          <w:sz w:val="24"/>
          <w:szCs w:val="24"/>
        </w:rPr>
        <w:tab/>
        <w:t>Контроль</w:t>
      </w:r>
      <w:r w:rsidR="00CB58D2" w:rsidRPr="00145525">
        <w:rPr>
          <w:rFonts w:ascii="Times New Roman" w:eastAsia="Times New Roman" w:hAnsi="Times New Roman" w:cs="Times New Roman"/>
          <w:sz w:val="24"/>
          <w:szCs w:val="24"/>
        </w:rPr>
        <w:t xml:space="preserve"> за исполнением настоящего постановления оставляю за собой.</w:t>
      </w:r>
    </w:p>
    <w:p w14:paraId="483A6727" w14:textId="74AEF42E" w:rsidR="00CB58D2" w:rsidRPr="00145525" w:rsidRDefault="00145525" w:rsidP="00CB58D2">
      <w:pPr>
        <w:shd w:val="clear" w:color="auto" w:fill="FFFFFF"/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5</w:t>
      </w:r>
      <w:r w:rsidR="00CB58D2" w:rsidRPr="00145525">
        <w:rPr>
          <w:rFonts w:ascii="Times New Roman" w:eastAsia="Times New Roman" w:hAnsi="Times New Roman" w:cs="Times New Roman"/>
          <w:sz w:val="24"/>
          <w:szCs w:val="24"/>
        </w:rPr>
        <w:t>.</w:t>
      </w:r>
      <w:r w:rsidR="00CB58D2" w:rsidRPr="00145525">
        <w:rPr>
          <w:rFonts w:ascii="Times New Roman" w:eastAsia="Times New Roman" w:hAnsi="Times New Roman" w:cs="Times New Roman"/>
          <w:sz w:val="24"/>
          <w:szCs w:val="24"/>
        </w:rPr>
        <w:tab/>
        <w:t>Настоящее постановление вступает в силу после дня его официального опубликования (обнародования).</w:t>
      </w:r>
    </w:p>
    <w:p w14:paraId="039424E1" w14:textId="77777777" w:rsidR="00C00ED8" w:rsidRPr="00145525" w:rsidRDefault="00C00ED8" w:rsidP="00CB58D2">
      <w:pPr>
        <w:shd w:val="clear" w:color="auto" w:fill="FFFFFF"/>
        <w:spacing w:after="0" w:line="270" w:lineRule="atLeast"/>
        <w:ind w:left="709"/>
        <w:rPr>
          <w:rFonts w:ascii="Times New Roman" w:eastAsia="Times New Roman" w:hAnsi="Times New Roman" w:cs="Times New Roman"/>
          <w:sz w:val="24"/>
          <w:szCs w:val="24"/>
        </w:rPr>
      </w:pPr>
      <w:r w:rsidRPr="00145525">
        <w:rPr>
          <w:rFonts w:ascii="Times New Roman" w:eastAsia="Times New Roman" w:hAnsi="Times New Roman" w:cs="Times New Roman"/>
          <w:sz w:val="24"/>
          <w:szCs w:val="24"/>
        </w:rPr>
        <w:t> </w:t>
      </w:r>
    </w:p>
    <w:p w14:paraId="655779D1" w14:textId="77777777" w:rsidR="007740E2" w:rsidRPr="00145525" w:rsidRDefault="007740E2" w:rsidP="00CB58D2">
      <w:pPr>
        <w:shd w:val="clear" w:color="auto" w:fill="FFFFFF"/>
        <w:spacing w:after="0" w:line="270" w:lineRule="atLeast"/>
        <w:ind w:left="709"/>
        <w:rPr>
          <w:rFonts w:ascii="Times New Roman" w:eastAsia="Times New Roman" w:hAnsi="Times New Roman" w:cs="Times New Roman"/>
          <w:sz w:val="24"/>
          <w:szCs w:val="24"/>
        </w:rPr>
      </w:pPr>
    </w:p>
    <w:p w14:paraId="67E93BF6" w14:textId="7E51560F" w:rsidR="00C00ED8" w:rsidRPr="00145525" w:rsidRDefault="00145525" w:rsidP="007740E2">
      <w:pPr>
        <w:shd w:val="clear" w:color="auto" w:fill="FFFFFF"/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ИО </w:t>
      </w:r>
      <w:r w:rsidR="00C00ED8" w:rsidRPr="00145525">
        <w:rPr>
          <w:rFonts w:ascii="Times New Roman" w:eastAsia="Times New Roman" w:hAnsi="Times New Roman" w:cs="Times New Roman"/>
          <w:sz w:val="24"/>
          <w:szCs w:val="24"/>
        </w:rPr>
        <w:t>Глав</w:t>
      </w:r>
      <w:r>
        <w:rPr>
          <w:rFonts w:ascii="Times New Roman" w:eastAsia="Times New Roman" w:hAnsi="Times New Roman" w:cs="Times New Roman"/>
          <w:sz w:val="24"/>
          <w:szCs w:val="24"/>
        </w:rPr>
        <w:t>ы</w:t>
      </w:r>
      <w:r w:rsidR="00C00ED8" w:rsidRPr="001455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27947" w:rsidRPr="00145525">
        <w:rPr>
          <w:rFonts w:ascii="Times New Roman" w:eastAsia="Times New Roman" w:hAnsi="Times New Roman" w:cs="Times New Roman"/>
          <w:sz w:val="24"/>
          <w:szCs w:val="24"/>
        </w:rPr>
        <w:t>Крутогоровского</w:t>
      </w:r>
    </w:p>
    <w:p w14:paraId="79AE41ED" w14:textId="77777777" w:rsidR="007740E2" w:rsidRPr="00145525" w:rsidRDefault="007740E2" w:rsidP="007740E2">
      <w:pPr>
        <w:shd w:val="clear" w:color="auto" w:fill="FFFFFF"/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D242114" w14:textId="1F0BF6F6" w:rsidR="00A27947" w:rsidRPr="00145525" w:rsidRDefault="00A27947" w:rsidP="007740E2">
      <w:pPr>
        <w:shd w:val="clear" w:color="auto" w:fill="FFFFFF"/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145525">
        <w:rPr>
          <w:rFonts w:ascii="Times New Roman" w:eastAsia="Times New Roman" w:hAnsi="Times New Roman" w:cs="Times New Roman"/>
          <w:sz w:val="24"/>
          <w:szCs w:val="24"/>
        </w:rPr>
        <w:t xml:space="preserve">сельского  поселения                                               </w:t>
      </w:r>
      <w:r w:rsidR="006010C6" w:rsidRPr="00145525">
        <w:rPr>
          <w:rFonts w:ascii="Times New Roman" w:eastAsia="Times New Roman" w:hAnsi="Times New Roman" w:cs="Times New Roman"/>
          <w:sz w:val="24"/>
          <w:szCs w:val="24"/>
        </w:rPr>
        <w:t xml:space="preserve">             </w:t>
      </w:r>
      <w:r w:rsidRPr="00145525"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="00145525">
        <w:rPr>
          <w:rFonts w:ascii="Times New Roman" w:eastAsia="Times New Roman" w:hAnsi="Times New Roman" w:cs="Times New Roman"/>
          <w:sz w:val="24"/>
          <w:szCs w:val="24"/>
        </w:rPr>
        <w:t xml:space="preserve">                       </w:t>
      </w:r>
      <w:r w:rsidRPr="00145525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145525">
        <w:rPr>
          <w:rFonts w:ascii="Times New Roman" w:eastAsia="Times New Roman" w:hAnsi="Times New Roman" w:cs="Times New Roman"/>
          <w:sz w:val="24"/>
          <w:szCs w:val="24"/>
        </w:rPr>
        <w:t>Н.В. Карпенко</w:t>
      </w:r>
      <w:r w:rsidRPr="0014552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5E15B908" w14:textId="77777777" w:rsidR="006010C6" w:rsidRPr="00145525" w:rsidRDefault="006010C6" w:rsidP="006010C6">
      <w:pPr>
        <w:shd w:val="clear" w:color="auto" w:fill="FFFFFF"/>
        <w:spacing w:after="0" w:line="270" w:lineRule="atLeast"/>
        <w:ind w:left="709"/>
        <w:rPr>
          <w:rFonts w:ascii="Arial" w:eastAsia="Times New Roman" w:hAnsi="Arial" w:cs="Arial"/>
          <w:sz w:val="24"/>
          <w:szCs w:val="24"/>
        </w:rPr>
      </w:pPr>
    </w:p>
    <w:p w14:paraId="02684DAA" w14:textId="77777777" w:rsidR="007740E2" w:rsidRPr="00145525" w:rsidRDefault="007740E2" w:rsidP="006010C6">
      <w:pPr>
        <w:shd w:val="clear" w:color="auto" w:fill="FFFFFF"/>
        <w:spacing w:after="0" w:line="270" w:lineRule="atLeast"/>
        <w:ind w:left="709"/>
        <w:rPr>
          <w:rFonts w:ascii="Arial" w:eastAsia="Times New Roman" w:hAnsi="Arial" w:cs="Arial"/>
          <w:sz w:val="24"/>
          <w:szCs w:val="24"/>
        </w:rPr>
      </w:pPr>
    </w:p>
    <w:p w14:paraId="7678197E" w14:textId="77777777" w:rsidR="006010C6" w:rsidRPr="00145525" w:rsidRDefault="006010C6" w:rsidP="006010C6">
      <w:pPr>
        <w:shd w:val="clear" w:color="auto" w:fill="FFFFFF"/>
        <w:spacing w:after="0" w:line="270" w:lineRule="atLeast"/>
        <w:ind w:left="709"/>
        <w:rPr>
          <w:rFonts w:ascii="Arial" w:eastAsia="Times New Roman" w:hAnsi="Arial" w:cs="Arial"/>
          <w:sz w:val="24"/>
          <w:szCs w:val="24"/>
        </w:rPr>
      </w:pPr>
    </w:p>
    <w:p w14:paraId="7876F374" w14:textId="77777777" w:rsidR="006010C6" w:rsidRPr="00145525" w:rsidRDefault="006010C6" w:rsidP="006010C6">
      <w:pPr>
        <w:shd w:val="clear" w:color="auto" w:fill="FFFFFF"/>
        <w:spacing w:after="0" w:line="270" w:lineRule="atLeast"/>
        <w:ind w:left="709"/>
        <w:rPr>
          <w:rFonts w:ascii="Arial" w:eastAsia="Times New Roman" w:hAnsi="Arial" w:cs="Arial"/>
          <w:sz w:val="24"/>
          <w:szCs w:val="24"/>
        </w:rPr>
      </w:pPr>
    </w:p>
    <w:p w14:paraId="0666A3A7" w14:textId="77777777" w:rsidR="006010C6" w:rsidRPr="00145525" w:rsidRDefault="006010C6" w:rsidP="006010C6">
      <w:pPr>
        <w:shd w:val="clear" w:color="auto" w:fill="FFFFFF"/>
        <w:spacing w:after="0" w:line="270" w:lineRule="atLeast"/>
        <w:ind w:left="709"/>
        <w:rPr>
          <w:rFonts w:ascii="Arial" w:eastAsia="Times New Roman" w:hAnsi="Arial" w:cs="Arial"/>
          <w:sz w:val="24"/>
          <w:szCs w:val="24"/>
        </w:rPr>
      </w:pPr>
    </w:p>
    <w:p w14:paraId="2AA0F08C" w14:textId="77777777" w:rsidR="006010C6" w:rsidRPr="00145525" w:rsidRDefault="006010C6" w:rsidP="006010C6">
      <w:pPr>
        <w:shd w:val="clear" w:color="auto" w:fill="FFFFFF"/>
        <w:spacing w:after="0" w:line="270" w:lineRule="atLeast"/>
        <w:ind w:left="709"/>
        <w:rPr>
          <w:rFonts w:ascii="Arial" w:eastAsia="Times New Roman" w:hAnsi="Arial" w:cs="Arial"/>
          <w:sz w:val="24"/>
          <w:szCs w:val="24"/>
        </w:rPr>
      </w:pPr>
    </w:p>
    <w:p w14:paraId="7B38EB25" w14:textId="77777777" w:rsidR="006010C6" w:rsidRPr="00145525" w:rsidRDefault="006010C6" w:rsidP="006010C6">
      <w:pPr>
        <w:shd w:val="clear" w:color="auto" w:fill="FFFFFF"/>
        <w:spacing w:after="0" w:line="270" w:lineRule="atLeast"/>
        <w:ind w:left="709"/>
        <w:rPr>
          <w:rFonts w:ascii="Arial" w:eastAsia="Times New Roman" w:hAnsi="Arial" w:cs="Arial"/>
          <w:sz w:val="24"/>
          <w:szCs w:val="24"/>
        </w:rPr>
      </w:pPr>
    </w:p>
    <w:p w14:paraId="51A1E4CC" w14:textId="77777777" w:rsidR="006010C6" w:rsidRPr="00145525" w:rsidRDefault="006010C6" w:rsidP="006010C6">
      <w:pPr>
        <w:shd w:val="clear" w:color="auto" w:fill="FFFFFF"/>
        <w:spacing w:after="0" w:line="270" w:lineRule="atLeast"/>
        <w:ind w:left="709"/>
        <w:rPr>
          <w:rFonts w:ascii="Arial" w:eastAsia="Times New Roman" w:hAnsi="Arial" w:cs="Arial"/>
          <w:sz w:val="24"/>
          <w:szCs w:val="24"/>
        </w:rPr>
      </w:pPr>
    </w:p>
    <w:p w14:paraId="4AD357C6" w14:textId="77777777" w:rsidR="006010C6" w:rsidRPr="00145525" w:rsidRDefault="006010C6" w:rsidP="006010C6">
      <w:pPr>
        <w:shd w:val="clear" w:color="auto" w:fill="FFFFFF"/>
        <w:spacing w:after="0" w:line="270" w:lineRule="atLeast"/>
        <w:ind w:left="709"/>
        <w:rPr>
          <w:rFonts w:ascii="Arial" w:eastAsia="Times New Roman" w:hAnsi="Arial" w:cs="Arial"/>
          <w:sz w:val="24"/>
          <w:szCs w:val="24"/>
        </w:rPr>
      </w:pPr>
    </w:p>
    <w:p w14:paraId="28DB35D3" w14:textId="77777777" w:rsidR="007740E2" w:rsidRPr="00145525" w:rsidRDefault="007740E2" w:rsidP="006010C6">
      <w:pPr>
        <w:shd w:val="clear" w:color="auto" w:fill="FFFFFF"/>
        <w:spacing w:after="0" w:line="270" w:lineRule="atLeast"/>
        <w:jc w:val="right"/>
        <w:rPr>
          <w:rFonts w:ascii="Arial" w:eastAsia="Times New Roman" w:hAnsi="Arial" w:cs="Arial"/>
          <w:sz w:val="24"/>
          <w:szCs w:val="24"/>
        </w:rPr>
      </w:pPr>
    </w:p>
    <w:p w14:paraId="7CACB2E5" w14:textId="77777777" w:rsidR="007740E2" w:rsidRPr="00145525" w:rsidRDefault="007740E2" w:rsidP="006010C6">
      <w:pPr>
        <w:shd w:val="clear" w:color="auto" w:fill="FFFFFF"/>
        <w:spacing w:after="0" w:line="270" w:lineRule="atLeast"/>
        <w:jc w:val="right"/>
        <w:rPr>
          <w:rFonts w:ascii="Arial" w:eastAsia="Times New Roman" w:hAnsi="Arial" w:cs="Arial"/>
          <w:sz w:val="24"/>
          <w:szCs w:val="24"/>
        </w:rPr>
      </w:pPr>
    </w:p>
    <w:p w14:paraId="0857F3D4" w14:textId="77777777" w:rsidR="007740E2" w:rsidRPr="00145525" w:rsidRDefault="007740E2" w:rsidP="006010C6">
      <w:pPr>
        <w:shd w:val="clear" w:color="auto" w:fill="FFFFFF"/>
        <w:spacing w:after="0" w:line="270" w:lineRule="atLeast"/>
        <w:jc w:val="right"/>
        <w:rPr>
          <w:rFonts w:ascii="Arial" w:eastAsia="Times New Roman" w:hAnsi="Arial" w:cs="Arial"/>
          <w:sz w:val="24"/>
          <w:szCs w:val="24"/>
        </w:rPr>
      </w:pPr>
    </w:p>
    <w:p w14:paraId="3131D094" w14:textId="77777777" w:rsidR="007740E2" w:rsidRPr="00145525" w:rsidRDefault="007740E2" w:rsidP="006010C6">
      <w:pPr>
        <w:shd w:val="clear" w:color="auto" w:fill="FFFFFF"/>
        <w:spacing w:after="0" w:line="270" w:lineRule="atLeast"/>
        <w:jc w:val="right"/>
        <w:rPr>
          <w:rFonts w:ascii="Arial" w:eastAsia="Times New Roman" w:hAnsi="Arial" w:cs="Arial"/>
          <w:sz w:val="24"/>
          <w:szCs w:val="24"/>
        </w:rPr>
      </w:pPr>
    </w:p>
    <w:p w14:paraId="5F1B78F5" w14:textId="77777777" w:rsidR="007740E2" w:rsidRPr="00145525" w:rsidRDefault="007740E2" w:rsidP="006010C6">
      <w:pPr>
        <w:shd w:val="clear" w:color="auto" w:fill="FFFFFF"/>
        <w:spacing w:after="0" w:line="270" w:lineRule="atLeast"/>
        <w:jc w:val="right"/>
        <w:rPr>
          <w:rFonts w:ascii="Arial" w:eastAsia="Times New Roman" w:hAnsi="Arial" w:cs="Arial"/>
          <w:sz w:val="24"/>
          <w:szCs w:val="24"/>
        </w:rPr>
      </w:pPr>
    </w:p>
    <w:p w14:paraId="3BFC3BE0" w14:textId="77777777" w:rsidR="007740E2" w:rsidRPr="00145525" w:rsidRDefault="007740E2" w:rsidP="006010C6">
      <w:pPr>
        <w:shd w:val="clear" w:color="auto" w:fill="FFFFFF"/>
        <w:spacing w:after="0" w:line="270" w:lineRule="atLeast"/>
        <w:jc w:val="right"/>
        <w:rPr>
          <w:rFonts w:ascii="Arial" w:eastAsia="Times New Roman" w:hAnsi="Arial" w:cs="Arial"/>
          <w:sz w:val="24"/>
          <w:szCs w:val="24"/>
        </w:rPr>
      </w:pPr>
    </w:p>
    <w:p w14:paraId="5691D74A" w14:textId="77777777" w:rsidR="007740E2" w:rsidRPr="00145525" w:rsidRDefault="007740E2" w:rsidP="006010C6">
      <w:pPr>
        <w:shd w:val="clear" w:color="auto" w:fill="FFFFFF"/>
        <w:spacing w:after="0" w:line="270" w:lineRule="atLeast"/>
        <w:jc w:val="right"/>
        <w:rPr>
          <w:rFonts w:ascii="Arial" w:eastAsia="Times New Roman" w:hAnsi="Arial" w:cs="Arial"/>
          <w:sz w:val="24"/>
          <w:szCs w:val="24"/>
        </w:rPr>
      </w:pPr>
    </w:p>
    <w:p w14:paraId="33FD26B2" w14:textId="77777777" w:rsidR="007740E2" w:rsidRPr="00145525" w:rsidRDefault="007740E2" w:rsidP="006010C6">
      <w:pPr>
        <w:shd w:val="clear" w:color="auto" w:fill="FFFFFF"/>
        <w:spacing w:after="0" w:line="270" w:lineRule="atLeast"/>
        <w:jc w:val="right"/>
        <w:rPr>
          <w:rFonts w:ascii="Arial" w:eastAsia="Times New Roman" w:hAnsi="Arial" w:cs="Arial"/>
          <w:sz w:val="24"/>
          <w:szCs w:val="24"/>
        </w:rPr>
      </w:pPr>
    </w:p>
    <w:p w14:paraId="11C25B53" w14:textId="77777777" w:rsidR="007740E2" w:rsidRPr="00145525" w:rsidRDefault="007740E2" w:rsidP="006010C6">
      <w:pPr>
        <w:shd w:val="clear" w:color="auto" w:fill="FFFFFF"/>
        <w:spacing w:after="0" w:line="270" w:lineRule="atLeast"/>
        <w:jc w:val="right"/>
        <w:rPr>
          <w:rFonts w:ascii="Arial" w:eastAsia="Times New Roman" w:hAnsi="Arial" w:cs="Arial"/>
          <w:sz w:val="24"/>
          <w:szCs w:val="24"/>
        </w:rPr>
      </w:pPr>
    </w:p>
    <w:p w14:paraId="68363EC4" w14:textId="77777777" w:rsidR="007740E2" w:rsidRPr="00145525" w:rsidRDefault="007740E2" w:rsidP="006010C6">
      <w:pPr>
        <w:shd w:val="clear" w:color="auto" w:fill="FFFFFF"/>
        <w:spacing w:after="0" w:line="270" w:lineRule="atLeast"/>
        <w:jc w:val="right"/>
        <w:rPr>
          <w:rFonts w:ascii="Arial" w:eastAsia="Times New Roman" w:hAnsi="Arial" w:cs="Arial"/>
          <w:sz w:val="24"/>
          <w:szCs w:val="24"/>
        </w:rPr>
      </w:pPr>
    </w:p>
    <w:p w14:paraId="0412C737" w14:textId="77777777" w:rsidR="007740E2" w:rsidRPr="00145525" w:rsidRDefault="007740E2" w:rsidP="006010C6">
      <w:pPr>
        <w:shd w:val="clear" w:color="auto" w:fill="FFFFFF"/>
        <w:spacing w:after="0" w:line="270" w:lineRule="atLeast"/>
        <w:jc w:val="right"/>
        <w:rPr>
          <w:rFonts w:ascii="Arial" w:eastAsia="Times New Roman" w:hAnsi="Arial" w:cs="Arial"/>
          <w:sz w:val="24"/>
          <w:szCs w:val="24"/>
        </w:rPr>
      </w:pPr>
    </w:p>
    <w:p w14:paraId="5F712C92" w14:textId="77777777" w:rsidR="007740E2" w:rsidRPr="00145525" w:rsidRDefault="007740E2" w:rsidP="006010C6">
      <w:pPr>
        <w:shd w:val="clear" w:color="auto" w:fill="FFFFFF"/>
        <w:spacing w:after="0" w:line="270" w:lineRule="atLeast"/>
        <w:jc w:val="right"/>
        <w:rPr>
          <w:rFonts w:ascii="Arial" w:eastAsia="Times New Roman" w:hAnsi="Arial" w:cs="Arial"/>
          <w:sz w:val="24"/>
          <w:szCs w:val="24"/>
        </w:rPr>
      </w:pPr>
    </w:p>
    <w:p w14:paraId="13C7C199" w14:textId="77777777" w:rsidR="007740E2" w:rsidRPr="00145525" w:rsidRDefault="007740E2" w:rsidP="006010C6">
      <w:pPr>
        <w:shd w:val="clear" w:color="auto" w:fill="FFFFFF"/>
        <w:spacing w:after="0" w:line="270" w:lineRule="atLeast"/>
        <w:jc w:val="right"/>
        <w:rPr>
          <w:rFonts w:ascii="Arial" w:eastAsia="Times New Roman" w:hAnsi="Arial" w:cs="Arial"/>
          <w:sz w:val="24"/>
          <w:szCs w:val="24"/>
        </w:rPr>
      </w:pPr>
    </w:p>
    <w:p w14:paraId="715AB4EA" w14:textId="77777777" w:rsidR="007740E2" w:rsidRPr="00145525" w:rsidRDefault="007740E2" w:rsidP="006010C6">
      <w:pPr>
        <w:shd w:val="clear" w:color="auto" w:fill="FFFFFF"/>
        <w:spacing w:after="0" w:line="270" w:lineRule="atLeast"/>
        <w:jc w:val="right"/>
        <w:rPr>
          <w:rFonts w:ascii="Arial" w:eastAsia="Times New Roman" w:hAnsi="Arial" w:cs="Arial"/>
          <w:sz w:val="24"/>
          <w:szCs w:val="24"/>
        </w:rPr>
      </w:pPr>
    </w:p>
    <w:p w14:paraId="3FDB66E6" w14:textId="77777777" w:rsidR="007740E2" w:rsidRPr="00145525" w:rsidRDefault="007740E2" w:rsidP="006010C6">
      <w:pPr>
        <w:shd w:val="clear" w:color="auto" w:fill="FFFFFF"/>
        <w:spacing w:after="0" w:line="270" w:lineRule="atLeast"/>
        <w:jc w:val="right"/>
        <w:rPr>
          <w:rFonts w:ascii="Arial" w:eastAsia="Times New Roman" w:hAnsi="Arial" w:cs="Arial"/>
          <w:sz w:val="24"/>
          <w:szCs w:val="24"/>
        </w:rPr>
      </w:pPr>
    </w:p>
    <w:p w14:paraId="5F0762FD" w14:textId="77777777" w:rsidR="007740E2" w:rsidRPr="00145525" w:rsidRDefault="007740E2" w:rsidP="006010C6">
      <w:pPr>
        <w:shd w:val="clear" w:color="auto" w:fill="FFFFFF"/>
        <w:spacing w:after="0" w:line="270" w:lineRule="atLeast"/>
        <w:jc w:val="right"/>
        <w:rPr>
          <w:rFonts w:ascii="Arial" w:eastAsia="Times New Roman" w:hAnsi="Arial" w:cs="Arial"/>
          <w:sz w:val="24"/>
          <w:szCs w:val="24"/>
        </w:rPr>
      </w:pPr>
    </w:p>
    <w:p w14:paraId="396D7128" w14:textId="77777777" w:rsidR="007740E2" w:rsidRPr="00145525" w:rsidRDefault="007740E2" w:rsidP="006010C6">
      <w:pPr>
        <w:shd w:val="clear" w:color="auto" w:fill="FFFFFF"/>
        <w:spacing w:after="0" w:line="270" w:lineRule="atLeast"/>
        <w:jc w:val="right"/>
        <w:rPr>
          <w:rFonts w:ascii="Arial" w:eastAsia="Times New Roman" w:hAnsi="Arial" w:cs="Arial"/>
          <w:sz w:val="24"/>
          <w:szCs w:val="24"/>
        </w:rPr>
      </w:pPr>
    </w:p>
    <w:p w14:paraId="369ADEED" w14:textId="77777777" w:rsidR="007740E2" w:rsidRPr="00145525" w:rsidRDefault="007740E2" w:rsidP="006010C6">
      <w:pPr>
        <w:shd w:val="clear" w:color="auto" w:fill="FFFFFF"/>
        <w:spacing w:after="0" w:line="270" w:lineRule="atLeast"/>
        <w:jc w:val="right"/>
        <w:rPr>
          <w:rFonts w:ascii="Arial" w:eastAsia="Times New Roman" w:hAnsi="Arial" w:cs="Arial"/>
          <w:sz w:val="24"/>
          <w:szCs w:val="24"/>
        </w:rPr>
      </w:pPr>
    </w:p>
    <w:p w14:paraId="6E670A4E" w14:textId="77777777" w:rsidR="007740E2" w:rsidRPr="00145525" w:rsidRDefault="007740E2" w:rsidP="006010C6">
      <w:pPr>
        <w:shd w:val="clear" w:color="auto" w:fill="FFFFFF"/>
        <w:spacing w:after="0" w:line="270" w:lineRule="atLeast"/>
        <w:jc w:val="right"/>
        <w:rPr>
          <w:rFonts w:ascii="Arial" w:eastAsia="Times New Roman" w:hAnsi="Arial" w:cs="Arial"/>
          <w:sz w:val="24"/>
          <w:szCs w:val="24"/>
        </w:rPr>
      </w:pPr>
    </w:p>
    <w:p w14:paraId="020334DF" w14:textId="77777777" w:rsidR="007740E2" w:rsidRPr="00145525" w:rsidRDefault="007740E2" w:rsidP="006010C6">
      <w:pPr>
        <w:shd w:val="clear" w:color="auto" w:fill="FFFFFF"/>
        <w:spacing w:after="0" w:line="270" w:lineRule="atLeast"/>
        <w:jc w:val="right"/>
        <w:rPr>
          <w:rFonts w:ascii="Arial" w:eastAsia="Times New Roman" w:hAnsi="Arial" w:cs="Arial"/>
          <w:sz w:val="24"/>
          <w:szCs w:val="24"/>
        </w:rPr>
      </w:pPr>
    </w:p>
    <w:p w14:paraId="500FFD18" w14:textId="77777777" w:rsidR="007740E2" w:rsidRPr="00145525" w:rsidRDefault="007740E2" w:rsidP="006010C6">
      <w:pPr>
        <w:shd w:val="clear" w:color="auto" w:fill="FFFFFF"/>
        <w:spacing w:after="0" w:line="270" w:lineRule="atLeast"/>
        <w:jc w:val="right"/>
        <w:rPr>
          <w:rFonts w:ascii="Arial" w:eastAsia="Times New Roman" w:hAnsi="Arial" w:cs="Arial"/>
          <w:sz w:val="24"/>
          <w:szCs w:val="24"/>
        </w:rPr>
      </w:pPr>
    </w:p>
    <w:p w14:paraId="106D5066" w14:textId="77777777" w:rsidR="007740E2" w:rsidRPr="00145525" w:rsidRDefault="007740E2" w:rsidP="006010C6">
      <w:pPr>
        <w:shd w:val="clear" w:color="auto" w:fill="FFFFFF"/>
        <w:spacing w:after="0" w:line="270" w:lineRule="atLeast"/>
        <w:jc w:val="right"/>
        <w:rPr>
          <w:rFonts w:ascii="Arial" w:eastAsia="Times New Roman" w:hAnsi="Arial" w:cs="Arial"/>
          <w:sz w:val="24"/>
          <w:szCs w:val="24"/>
        </w:rPr>
      </w:pPr>
    </w:p>
    <w:p w14:paraId="4CB218E5" w14:textId="77777777" w:rsidR="007740E2" w:rsidRPr="00145525" w:rsidRDefault="007740E2" w:rsidP="006010C6">
      <w:pPr>
        <w:shd w:val="clear" w:color="auto" w:fill="FFFFFF"/>
        <w:spacing w:after="0" w:line="270" w:lineRule="atLeast"/>
        <w:jc w:val="right"/>
        <w:rPr>
          <w:rFonts w:ascii="Arial" w:eastAsia="Times New Roman" w:hAnsi="Arial" w:cs="Arial"/>
          <w:sz w:val="24"/>
          <w:szCs w:val="24"/>
        </w:rPr>
      </w:pPr>
    </w:p>
    <w:p w14:paraId="6771D9BD" w14:textId="290DF4CD" w:rsidR="007740E2" w:rsidRDefault="007740E2" w:rsidP="006010C6">
      <w:pPr>
        <w:shd w:val="clear" w:color="auto" w:fill="FFFFFF"/>
        <w:spacing w:after="0" w:line="270" w:lineRule="atLeast"/>
        <w:jc w:val="right"/>
        <w:rPr>
          <w:rFonts w:ascii="Arial" w:eastAsia="Times New Roman" w:hAnsi="Arial" w:cs="Arial"/>
          <w:sz w:val="24"/>
          <w:szCs w:val="24"/>
        </w:rPr>
      </w:pPr>
    </w:p>
    <w:p w14:paraId="17752BDD" w14:textId="05206EC7" w:rsidR="00145525" w:rsidRDefault="00145525" w:rsidP="006010C6">
      <w:pPr>
        <w:shd w:val="clear" w:color="auto" w:fill="FFFFFF"/>
        <w:spacing w:after="0" w:line="270" w:lineRule="atLeast"/>
        <w:jc w:val="right"/>
        <w:rPr>
          <w:rFonts w:ascii="Arial" w:eastAsia="Times New Roman" w:hAnsi="Arial" w:cs="Arial"/>
          <w:sz w:val="24"/>
          <w:szCs w:val="24"/>
        </w:rPr>
      </w:pPr>
    </w:p>
    <w:p w14:paraId="48468DF0" w14:textId="55C016E0" w:rsidR="00145525" w:rsidRDefault="00145525" w:rsidP="006010C6">
      <w:pPr>
        <w:shd w:val="clear" w:color="auto" w:fill="FFFFFF"/>
        <w:spacing w:after="0" w:line="270" w:lineRule="atLeast"/>
        <w:jc w:val="right"/>
        <w:rPr>
          <w:rFonts w:ascii="Arial" w:eastAsia="Times New Roman" w:hAnsi="Arial" w:cs="Arial"/>
          <w:sz w:val="24"/>
          <w:szCs w:val="24"/>
        </w:rPr>
      </w:pPr>
    </w:p>
    <w:p w14:paraId="453A7A13" w14:textId="6F69F78D" w:rsidR="00145525" w:rsidRDefault="00145525" w:rsidP="006010C6">
      <w:pPr>
        <w:shd w:val="clear" w:color="auto" w:fill="FFFFFF"/>
        <w:spacing w:after="0" w:line="270" w:lineRule="atLeast"/>
        <w:jc w:val="right"/>
        <w:rPr>
          <w:rFonts w:ascii="Arial" w:eastAsia="Times New Roman" w:hAnsi="Arial" w:cs="Arial"/>
          <w:sz w:val="24"/>
          <w:szCs w:val="24"/>
        </w:rPr>
      </w:pPr>
    </w:p>
    <w:p w14:paraId="4F4AD575" w14:textId="04EBBF73" w:rsidR="00145525" w:rsidRDefault="00145525" w:rsidP="006010C6">
      <w:pPr>
        <w:shd w:val="clear" w:color="auto" w:fill="FFFFFF"/>
        <w:spacing w:after="0" w:line="270" w:lineRule="atLeast"/>
        <w:jc w:val="right"/>
        <w:rPr>
          <w:rFonts w:ascii="Arial" w:eastAsia="Times New Roman" w:hAnsi="Arial" w:cs="Arial"/>
          <w:sz w:val="24"/>
          <w:szCs w:val="24"/>
        </w:rPr>
      </w:pPr>
    </w:p>
    <w:p w14:paraId="631C5F5D" w14:textId="528362A7" w:rsidR="00145525" w:rsidRDefault="00145525" w:rsidP="006010C6">
      <w:pPr>
        <w:shd w:val="clear" w:color="auto" w:fill="FFFFFF"/>
        <w:spacing w:after="0" w:line="270" w:lineRule="atLeast"/>
        <w:jc w:val="right"/>
        <w:rPr>
          <w:rFonts w:ascii="Arial" w:eastAsia="Times New Roman" w:hAnsi="Arial" w:cs="Arial"/>
          <w:sz w:val="24"/>
          <w:szCs w:val="24"/>
        </w:rPr>
      </w:pPr>
    </w:p>
    <w:p w14:paraId="156C81C7" w14:textId="7EBB725A" w:rsidR="00145525" w:rsidRDefault="00145525" w:rsidP="006010C6">
      <w:pPr>
        <w:shd w:val="clear" w:color="auto" w:fill="FFFFFF"/>
        <w:spacing w:after="0" w:line="270" w:lineRule="atLeast"/>
        <w:jc w:val="right"/>
        <w:rPr>
          <w:rFonts w:ascii="Arial" w:eastAsia="Times New Roman" w:hAnsi="Arial" w:cs="Arial"/>
          <w:sz w:val="24"/>
          <w:szCs w:val="24"/>
        </w:rPr>
      </w:pPr>
    </w:p>
    <w:p w14:paraId="781ED656" w14:textId="521193F5" w:rsidR="00145525" w:rsidRDefault="00145525" w:rsidP="006010C6">
      <w:pPr>
        <w:shd w:val="clear" w:color="auto" w:fill="FFFFFF"/>
        <w:spacing w:after="0" w:line="270" w:lineRule="atLeast"/>
        <w:jc w:val="right"/>
        <w:rPr>
          <w:rFonts w:ascii="Arial" w:eastAsia="Times New Roman" w:hAnsi="Arial" w:cs="Arial"/>
          <w:sz w:val="24"/>
          <w:szCs w:val="24"/>
        </w:rPr>
      </w:pPr>
    </w:p>
    <w:p w14:paraId="0765FB71" w14:textId="6E6BE4EE" w:rsidR="00145525" w:rsidRDefault="00145525" w:rsidP="006010C6">
      <w:pPr>
        <w:shd w:val="clear" w:color="auto" w:fill="FFFFFF"/>
        <w:spacing w:after="0" w:line="270" w:lineRule="atLeast"/>
        <w:jc w:val="right"/>
        <w:rPr>
          <w:rFonts w:ascii="Arial" w:eastAsia="Times New Roman" w:hAnsi="Arial" w:cs="Arial"/>
          <w:sz w:val="24"/>
          <w:szCs w:val="24"/>
        </w:rPr>
      </w:pPr>
    </w:p>
    <w:p w14:paraId="3C3A7838" w14:textId="2A22DCA1" w:rsidR="00145525" w:rsidRDefault="00145525" w:rsidP="006010C6">
      <w:pPr>
        <w:shd w:val="clear" w:color="auto" w:fill="FFFFFF"/>
        <w:spacing w:after="0" w:line="270" w:lineRule="atLeast"/>
        <w:jc w:val="right"/>
        <w:rPr>
          <w:rFonts w:ascii="Arial" w:eastAsia="Times New Roman" w:hAnsi="Arial" w:cs="Arial"/>
          <w:sz w:val="24"/>
          <w:szCs w:val="24"/>
        </w:rPr>
      </w:pPr>
    </w:p>
    <w:p w14:paraId="1676CFA0" w14:textId="6707FD5F" w:rsidR="00145525" w:rsidRDefault="00145525" w:rsidP="006010C6">
      <w:pPr>
        <w:shd w:val="clear" w:color="auto" w:fill="FFFFFF"/>
        <w:spacing w:after="0" w:line="270" w:lineRule="atLeast"/>
        <w:jc w:val="right"/>
        <w:rPr>
          <w:rFonts w:ascii="Arial" w:eastAsia="Times New Roman" w:hAnsi="Arial" w:cs="Arial"/>
          <w:sz w:val="24"/>
          <w:szCs w:val="24"/>
        </w:rPr>
      </w:pPr>
    </w:p>
    <w:p w14:paraId="389013F5" w14:textId="77777777" w:rsidR="00145525" w:rsidRPr="00145525" w:rsidRDefault="00145525" w:rsidP="006010C6">
      <w:pPr>
        <w:shd w:val="clear" w:color="auto" w:fill="FFFFFF"/>
        <w:spacing w:after="0" w:line="270" w:lineRule="atLeast"/>
        <w:jc w:val="right"/>
        <w:rPr>
          <w:rFonts w:ascii="Arial" w:eastAsia="Times New Roman" w:hAnsi="Arial" w:cs="Arial"/>
          <w:sz w:val="24"/>
          <w:szCs w:val="24"/>
        </w:rPr>
      </w:pPr>
    </w:p>
    <w:p w14:paraId="15BB0B9E" w14:textId="77777777" w:rsidR="007740E2" w:rsidRPr="00145525" w:rsidRDefault="007740E2" w:rsidP="006010C6">
      <w:pPr>
        <w:shd w:val="clear" w:color="auto" w:fill="FFFFFF"/>
        <w:spacing w:after="0" w:line="270" w:lineRule="atLeast"/>
        <w:jc w:val="right"/>
        <w:rPr>
          <w:rFonts w:ascii="Arial" w:eastAsia="Times New Roman" w:hAnsi="Arial" w:cs="Arial"/>
          <w:sz w:val="24"/>
          <w:szCs w:val="24"/>
        </w:rPr>
      </w:pPr>
    </w:p>
    <w:p w14:paraId="43B96BB7" w14:textId="77777777" w:rsidR="007740E2" w:rsidRPr="00145525" w:rsidRDefault="007740E2" w:rsidP="007740E2">
      <w:pPr>
        <w:shd w:val="clear" w:color="auto" w:fill="FFFFFF"/>
        <w:spacing w:after="0" w:line="240" w:lineRule="exact"/>
        <w:ind w:left="5103"/>
        <w:rPr>
          <w:rFonts w:ascii="Times New Roman" w:eastAsia="Times New Roman" w:hAnsi="Times New Roman" w:cs="Times New Roman"/>
          <w:sz w:val="24"/>
          <w:szCs w:val="24"/>
        </w:rPr>
      </w:pPr>
      <w:r w:rsidRPr="00145525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Приложение к постановлению  администрации Крутогоровского сельского поселения </w:t>
      </w:r>
    </w:p>
    <w:p w14:paraId="3B66119D" w14:textId="5823266D" w:rsidR="00C00ED8" w:rsidRPr="00145525" w:rsidRDefault="007740E2" w:rsidP="007740E2">
      <w:pPr>
        <w:shd w:val="clear" w:color="auto" w:fill="FFFFFF"/>
        <w:spacing w:after="0" w:line="240" w:lineRule="exact"/>
        <w:ind w:left="5103"/>
        <w:rPr>
          <w:rFonts w:ascii="Times New Roman" w:eastAsia="Times New Roman" w:hAnsi="Times New Roman" w:cs="Times New Roman"/>
          <w:sz w:val="24"/>
          <w:szCs w:val="24"/>
        </w:rPr>
      </w:pPr>
      <w:r w:rsidRPr="00145525">
        <w:rPr>
          <w:rFonts w:ascii="Times New Roman" w:eastAsia="Times New Roman" w:hAnsi="Times New Roman" w:cs="Times New Roman"/>
          <w:sz w:val="24"/>
          <w:szCs w:val="24"/>
        </w:rPr>
        <w:t>от « 0</w:t>
      </w:r>
      <w:r w:rsidR="00145525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145525">
        <w:rPr>
          <w:rFonts w:ascii="Times New Roman" w:eastAsia="Times New Roman" w:hAnsi="Times New Roman" w:cs="Times New Roman"/>
          <w:sz w:val="24"/>
          <w:szCs w:val="24"/>
        </w:rPr>
        <w:t>» февраля 2021 г. №</w:t>
      </w:r>
      <w:r w:rsidR="00C00ED8" w:rsidRPr="00145525">
        <w:rPr>
          <w:rFonts w:ascii="Times New Roman" w:eastAsia="Times New Roman" w:hAnsi="Times New Roman" w:cs="Times New Roman"/>
          <w:sz w:val="24"/>
          <w:szCs w:val="24"/>
        </w:rPr>
        <w:t> </w:t>
      </w:r>
      <w:r w:rsidR="00145525">
        <w:rPr>
          <w:rFonts w:ascii="Times New Roman" w:eastAsia="Times New Roman" w:hAnsi="Times New Roman" w:cs="Times New Roman"/>
          <w:sz w:val="24"/>
          <w:szCs w:val="24"/>
        </w:rPr>
        <w:t>7</w:t>
      </w:r>
    </w:p>
    <w:p w14:paraId="55BE8E79" w14:textId="77777777" w:rsidR="007740E2" w:rsidRPr="00145525" w:rsidRDefault="007740E2" w:rsidP="006010C6">
      <w:pPr>
        <w:shd w:val="clear" w:color="auto" w:fill="FFFFFF"/>
        <w:spacing w:after="0" w:line="270" w:lineRule="atLeast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0A6C9B04" w14:textId="77777777" w:rsidR="007740E2" w:rsidRPr="00145525" w:rsidRDefault="007740E2" w:rsidP="006010C6">
      <w:pPr>
        <w:shd w:val="clear" w:color="auto" w:fill="FFFFFF"/>
        <w:spacing w:after="0" w:line="270" w:lineRule="atLeast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0383A0E1" w14:textId="77777777" w:rsidR="007740E2" w:rsidRPr="00145525" w:rsidRDefault="007740E2" w:rsidP="006010C6">
      <w:pPr>
        <w:shd w:val="clear" w:color="auto" w:fill="FFFFFF"/>
        <w:spacing w:after="0" w:line="270" w:lineRule="atLeast"/>
        <w:jc w:val="center"/>
        <w:rPr>
          <w:rFonts w:ascii="Arial" w:eastAsia="Times New Roman" w:hAnsi="Arial" w:cs="Arial"/>
          <w:b/>
          <w:bCs/>
          <w:sz w:val="24"/>
          <w:szCs w:val="24"/>
        </w:rPr>
      </w:pPr>
    </w:p>
    <w:p w14:paraId="6BBF8298" w14:textId="77777777" w:rsidR="007740E2" w:rsidRPr="00145525" w:rsidRDefault="007740E2" w:rsidP="007740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45525">
        <w:rPr>
          <w:rFonts w:ascii="Times New Roman" w:eastAsia="Times New Roman" w:hAnsi="Times New Roman" w:cs="Times New Roman"/>
          <w:b/>
          <w:bCs/>
          <w:sz w:val="24"/>
          <w:szCs w:val="24"/>
        </w:rPr>
        <w:t>ПОРЯДОК</w:t>
      </w:r>
    </w:p>
    <w:p w14:paraId="2D01FD87" w14:textId="77777777" w:rsidR="007740E2" w:rsidRPr="00145525" w:rsidRDefault="007740E2" w:rsidP="007740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45525">
        <w:rPr>
          <w:rFonts w:ascii="Times New Roman" w:eastAsia="Times New Roman" w:hAnsi="Times New Roman" w:cs="Times New Roman"/>
          <w:b/>
          <w:bCs/>
          <w:sz w:val="24"/>
          <w:szCs w:val="24"/>
        </w:rPr>
        <w:t>размещения сведений о доходах, расходах, об имуществе и обязательствах имущественного характера муниципальных служащих  администрации Крутогоровского сельского поселения и членов их семей в информационно-телекоммуникационной сети «Интернет» на официальном сайте  администрации Крутогоровского сельского поселения и предоставления указанных сведений средствам массовой информации для опубликования</w:t>
      </w:r>
    </w:p>
    <w:p w14:paraId="4067E4B5" w14:textId="77777777" w:rsidR="007740E2" w:rsidRPr="00145525" w:rsidRDefault="007740E2" w:rsidP="007740E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CBDC439" w14:textId="77777777" w:rsidR="007740E2" w:rsidRPr="00145525" w:rsidRDefault="007740E2" w:rsidP="007740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45525">
        <w:rPr>
          <w:rFonts w:ascii="Times New Roman" w:eastAsia="Times New Roman" w:hAnsi="Times New Roman" w:cs="Times New Roman"/>
          <w:bCs/>
          <w:sz w:val="24"/>
          <w:szCs w:val="24"/>
        </w:rPr>
        <w:t>1. Настоящим Порядком устанавливаются обязанности  администрации Крутогоровского сельского поселения (или должностного лица  администрации), на проведение работы по профилактике коррупционных и иных правонарушений (далее – уполномоченный орган) по размещению сведений о доходах, расходах, об имуществе и обязательствах имущественного характера лиц, замещающих должности муниципальной службы в  администрации Крутогоровского сельского поселения, замещение которых влечет за собой размещение таких сведений (далее– муниципальный служащий), их супруг (супругов) и несовершеннолетних детей (далее – сведения о доходах, расходах, об имуществе и обязательствах имущественного характера), в информационно-телекоммуникационной сети «Интернет» на официальном сайте  администрации Крутогоровского сельского поселения (далее – официальный сайт) и предоставлению этих сведений средствам массовой информации для опубликования в связи с их запросами.</w:t>
      </w:r>
    </w:p>
    <w:p w14:paraId="471DC20E" w14:textId="77777777" w:rsidR="007740E2" w:rsidRPr="00145525" w:rsidRDefault="007740E2" w:rsidP="007740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45525">
        <w:rPr>
          <w:rFonts w:ascii="Times New Roman" w:eastAsia="Times New Roman" w:hAnsi="Times New Roman" w:cs="Times New Roman"/>
          <w:bCs/>
          <w:sz w:val="24"/>
          <w:szCs w:val="24"/>
        </w:rPr>
        <w:t>2. На официальном сайте размещаются и средствам массовой информации в связи с их запросами для опубликования предоставляются следующие сведения о доходах, расходах, об имуществе и обязательствах имущественного характера:</w:t>
      </w:r>
    </w:p>
    <w:p w14:paraId="5BAA7CF5" w14:textId="77777777" w:rsidR="007740E2" w:rsidRPr="00145525" w:rsidRDefault="007740E2" w:rsidP="007740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45525">
        <w:rPr>
          <w:rFonts w:ascii="Times New Roman" w:eastAsia="Times New Roman" w:hAnsi="Times New Roman" w:cs="Times New Roman"/>
          <w:bCs/>
          <w:sz w:val="24"/>
          <w:szCs w:val="24"/>
        </w:rPr>
        <w:t>а) перечень объектов недвижимого имущества, принадлежащих муниципальному служащему, его супруге (супругу) и несовершеннолетним детям на праве собственности или находящихся в их пользовании, с указанием вида, площади и страны расположения каждого из таких объектов;</w:t>
      </w:r>
    </w:p>
    <w:p w14:paraId="3688B618" w14:textId="77777777" w:rsidR="007740E2" w:rsidRPr="00145525" w:rsidRDefault="007740E2" w:rsidP="007740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45525">
        <w:rPr>
          <w:rFonts w:ascii="Times New Roman" w:eastAsia="Times New Roman" w:hAnsi="Times New Roman" w:cs="Times New Roman"/>
          <w:bCs/>
          <w:sz w:val="24"/>
          <w:szCs w:val="24"/>
        </w:rPr>
        <w:t>б) перечень транспортных средств, принадлежащих на праве собственности муниципальному служащему, его супруге (супругу) и несовершеннолетним детям, с указанием вида и марки;</w:t>
      </w:r>
    </w:p>
    <w:p w14:paraId="35BE908F" w14:textId="77777777" w:rsidR="007740E2" w:rsidRPr="00145525" w:rsidRDefault="007740E2" w:rsidP="007740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45525">
        <w:rPr>
          <w:rFonts w:ascii="Times New Roman" w:eastAsia="Times New Roman" w:hAnsi="Times New Roman" w:cs="Times New Roman"/>
          <w:bCs/>
          <w:sz w:val="24"/>
          <w:szCs w:val="24"/>
        </w:rPr>
        <w:t>в) декларированный годовой доход муниципального служащего, его супруги (супруга) и несовершеннолетних детей;</w:t>
      </w:r>
    </w:p>
    <w:p w14:paraId="6ABC8F9E" w14:textId="77777777" w:rsidR="007740E2" w:rsidRPr="00145525" w:rsidRDefault="007740E2" w:rsidP="007740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45525">
        <w:rPr>
          <w:rFonts w:ascii="Times New Roman" w:eastAsia="Times New Roman" w:hAnsi="Times New Roman" w:cs="Times New Roman"/>
          <w:bCs/>
          <w:sz w:val="24"/>
          <w:szCs w:val="24"/>
        </w:rPr>
        <w:t>г) сведения об источниках получения средств, за счет которых совершены сделки по приобретению земельного участка, иного объекта недвижимого имущества, транспортного средства, ценных бумаг, долей участия, паев в уставных (складочных) капиталах организаций, цифровых финансовых активов, цифровой валюты, если общая сумма таких сделок превышает общий доход муниципального служащего и его супруги (супруга) за три последних года, предшествующих отчетному периоду.</w:t>
      </w:r>
    </w:p>
    <w:p w14:paraId="5EDEA026" w14:textId="77777777" w:rsidR="007740E2" w:rsidRPr="00145525" w:rsidRDefault="007740E2" w:rsidP="007740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45525">
        <w:rPr>
          <w:rFonts w:ascii="Times New Roman" w:eastAsia="Times New Roman" w:hAnsi="Times New Roman" w:cs="Times New Roman"/>
          <w:bCs/>
          <w:sz w:val="24"/>
          <w:szCs w:val="24"/>
        </w:rPr>
        <w:t>3. В размещаемых на официальном сайте и предоставляемых средствам массовой информации для опубликования сведениях о доходах, расходах, об имуществе и обязательствах имущественного характера запрещается указывать:</w:t>
      </w:r>
    </w:p>
    <w:p w14:paraId="1DB2C665" w14:textId="77777777" w:rsidR="007740E2" w:rsidRPr="00145525" w:rsidRDefault="007740E2" w:rsidP="007740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45525">
        <w:rPr>
          <w:rFonts w:ascii="Times New Roman" w:eastAsia="Times New Roman" w:hAnsi="Times New Roman" w:cs="Times New Roman"/>
          <w:bCs/>
          <w:sz w:val="24"/>
          <w:szCs w:val="24"/>
        </w:rPr>
        <w:t>а) иные сведения (кроме указанных в пункте 2 настоящего Порядка) о доходах муниципального служащего, его супруги (супруга) и несовершеннолетних детей, об имуществе, принадлежащем на праве собственности названным лицам, и об их обязательствах имущественного характера;</w:t>
      </w:r>
    </w:p>
    <w:p w14:paraId="6E71DC71" w14:textId="77777777" w:rsidR="007740E2" w:rsidRPr="00145525" w:rsidRDefault="007740E2" w:rsidP="007740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45525">
        <w:rPr>
          <w:rFonts w:ascii="Times New Roman" w:eastAsia="Times New Roman" w:hAnsi="Times New Roman" w:cs="Times New Roman"/>
          <w:bCs/>
          <w:sz w:val="24"/>
          <w:szCs w:val="24"/>
        </w:rPr>
        <w:lastRenderedPageBreak/>
        <w:t>б) персональные данные супруги (супруга), детей и иных членов семьи муниципального служащего;</w:t>
      </w:r>
    </w:p>
    <w:p w14:paraId="2122CD65" w14:textId="77777777" w:rsidR="007740E2" w:rsidRPr="00145525" w:rsidRDefault="007740E2" w:rsidP="007740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45525">
        <w:rPr>
          <w:rFonts w:ascii="Times New Roman" w:eastAsia="Times New Roman" w:hAnsi="Times New Roman" w:cs="Times New Roman"/>
          <w:bCs/>
          <w:sz w:val="24"/>
          <w:szCs w:val="24"/>
        </w:rPr>
        <w:t>в) данные, позволяющие определить место жительства, почтовый адрес, телефон и иные индивидуальные средства коммуникации муниципального служащего, его супруги (супруга), детей и иных членов семьи;</w:t>
      </w:r>
    </w:p>
    <w:p w14:paraId="4F2E565C" w14:textId="77777777" w:rsidR="007740E2" w:rsidRPr="00145525" w:rsidRDefault="007740E2" w:rsidP="007740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45525">
        <w:rPr>
          <w:rFonts w:ascii="Times New Roman" w:eastAsia="Times New Roman" w:hAnsi="Times New Roman" w:cs="Times New Roman"/>
          <w:bCs/>
          <w:sz w:val="24"/>
          <w:szCs w:val="24"/>
        </w:rPr>
        <w:t>г) данные, позволяющие определить местонахождение объектов недвижимого имущества, принадлежащих муниципальному служащему, его супруге (супругу), детям, иным членам семьи на праве собственности или находящихся в их пользовании;</w:t>
      </w:r>
    </w:p>
    <w:p w14:paraId="3FB3E9E1" w14:textId="77777777" w:rsidR="007740E2" w:rsidRPr="00145525" w:rsidRDefault="007740E2" w:rsidP="007740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45525">
        <w:rPr>
          <w:rFonts w:ascii="Times New Roman" w:eastAsia="Times New Roman" w:hAnsi="Times New Roman" w:cs="Times New Roman"/>
          <w:bCs/>
          <w:sz w:val="24"/>
          <w:szCs w:val="24"/>
        </w:rPr>
        <w:t>д) информацию, отнесенную к государственной тайне или являющуюся конфиденциальной в соответствии с законодательством.</w:t>
      </w:r>
    </w:p>
    <w:p w14:paraId="74202A23" w14:textId="77777777" w:rsidR="007740E2" w:rsidRPr="00145525" w:rsidRDefault="007740E2" w:rsidP="007740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45525">
        <w:rPr>
          <w:rFonts w:ascii="Times New Roman" w:eastAsia="Times New Roman" w:hAnsi="Times New Roman" w:cs="Times New Roman"/>
          <w:bCs/>
          <w:sz w:val="24"/>
          <w:szCs w:val="24"/>
        </w:rPr>
        <w:t>4. Размещение на официальном сайте сведений о доходах, расходах, об имуществе и обязательствах имущественного характера, указанных в пункте 2 настоящего Порядка, обеспечивается уполномоченным органом.</w:t>
      </w:r>
    </w:p>
    <w:p w14:paraId="10FD72E9" w14:textId="77777777" w:rsidR="007740E2" w:rsidRPr="00145525" w:rsidRDefault="007740E2" w:rsidP="007740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45525">
        <w:rPr>
          <w:rFonts w:ascii="Times New Roman" w:eastAsia="Times New Roman" w:hAnsi="Times New Roman" w:cs="Times New Roman"/>
          <w:bCs/>
          <w:sz w:val="24"/>
          <w:szCs w:val="24"/>
        </w:rPr>
        <w:t>5. Сведения о доходах, расходах, об имуществе и обязательствах имущественного характера, указанные в пункте 2 настоящего Порядка, за весь период замещения муниципальным служащим должностей муниципальной службы, замещение которых влечет за собой размещение таких сведений, находятся на официальном сайте и ежегодно обновляются в течение 14 рабочих дней со дня истечения срока, установленного для их подачи.</w:t>
      </w:r>
    </w:p>
    <w:p w14:paraId="662E013A" w14:textId="77777777" w:rsidR="007740E2" w:rsidRPr="00145525" w:rsidRDefault="007740E2" w:rsidP="007740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45525">
        <w:rPr>
          <w:rFonts w:ascii="Times New Roman" w:eastAsia="Times New Roman" w:hAnsi="Times New Roman" w:cs="Times New Roman"/>
          <w:bCs/>
          <w:sz w:val="24"/>
          <w:szCs w:val="24"/>
        </w:rPr>
        <w:t>В случае представления муниципальным служащим в установленном порядке уточненных сведений о доходах, расходах, об имуществе и обязательствах имущественного характера, указанные в пункте 2 настоящего Порядка, такие сведения обновляются на официальном сайте в течение 14 рабочих дней со дня представления муниципальным служащим соответствующих уточненных сведений.</w:t>
      </w:r>
    </w:p>
    <w:p w14:paraId="0DF1EAD6" w14:textId="77777777" w:rsidR="007740E2" w:rsidRPr="00145525" w:rsidRDefault="007740E2" w:rsidP="007740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45525">
        <w:rPr>
          <w:rFonts w:ascii="Times New Roman" w:eastAsia="Times New Roman" w:hAnsi="Times New Roman" w:cs="Times New Roman"/>
          <w:bCs/>
          <w:sz w:val="24"/>
          <w:szCs w:val="24"/>
        </w:rPr>
        <w:t>6. Размещение на официальном сайте сведений о доходах, расходах, об имуществе и обязательствах имущественного характера супруг (супругов) и несовершеннолетних детей муниципальных служащих осуществляется в соответствии с требованиями законодательства Российской Федерации о персональных данных.</w:t>
      </w:r>
    </w:p>
    <w:p w14:paraId="14CAC247" w14:textId="77777777" w:rsidR="007740E2" w:rsidRPr="00145525" w:rsidRDefault="007740E2" w:rsidP="007740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45525">
        <w:rPr>
          <w:rFonts w:ascii="Times New Roman" w:eastAsia="Times New Roman" w:hAnsi="Times New Roman" w:cs="Times New Roman"/>
          <w:bCs/>
          <w:sz w:val="24"/>
          <w:szCs w:val="24"/>
        </w:rPr>
        <w:t>7. В случае увольнения муниципального служащего с муниципальной службы, а также перевода муниципального служащего на должность муниципальной службы, замещение которой не влечет за собой размещение сведений о доходах, расходах, об имуществе и обязательствах имущественного характера, указанных в пункте 2 настоящего Порядка, соответствующие сведения исключаются уполномоченным органом с официального сайта в течение трех рабочих дней со дня увольнения муниципального служащего, его перевода на соответствующую должность муниципальной службы.</w:t>
      </w:r>
    </w:p>
    <w:p w14:paraId="418BC98D" w14:textId="77777777" w:rsidR="007740E2" w:rsidRPr="00145525" w:rsidRDefault="007740E2" w:rsidP="007740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45525">
        <w:rPr>
          <w:rFonts w:ascii="Times New Roman" w:eastAsia="Times New Roman" w:hAnsi="Times New Roman" w:cs="Times New Roman"/>
          <w:bCs/>
          <w:sz w:val="24"/>
          <w:szCs w:val="24"/>
        </w:rPr>
        <w:t>8. Сведения о доходах, расходах, об имуществе и обязательствах имущественного характера, указанные в пункте 2 настоящего Порядка, предоставляются средствам массовой информации в связи с их запросами в случае, если запрашиваемые сведения отсутствуют на официальном сайте.</w:t>
      </w:r>
    </w:p>
    <w:p w14:paraId="2AC0030F" w14:textId="77777777" w:rsidR="007740E2" w:rsidRPr="00145525" w:rsidRDefault="007740E2" w:rsidP="007740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45525">
        <w:rPr>
          <w:rFonts w:ascii="Times New Roman" w:eastAsia="Times New Roman" w:hAnsi="Times New Roman" w:cs="Times New Roman"/>
          <w:bCs/>
          <w:sz w:val="24"/>
          <w:szCs w:val="24"/>
        </w:rPr>
        <w:t>9. Уполномоченный орган:</w:t>
      </w:r>
    </w:p>
    <w:p w14:paraId="23423250" w14:textId="77777777" w:rsidR="007740E2" w:rsidRPr="00145525" w:rsidRDefault="007740E2" w:rsidP="007740E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45525">
        <w:rPr>
          <w:rFonts w:ascii="Times New Roman" w:eastAsia="Times New Roman" w:hAnsi="Times New Roman" w:cs="Times New Roman"/>
          <w:bCs/>
          <w:sz w:val="24"/>
          <w:szCs w:val="24"/>
        </w:rPr>
        <w:t>а) в течение трех рабочих дней со дня поступления запроса от средства массовой информации сообщает о нем муниципальному служащему, в отношении которого поступил запрос;</w:t>
      </w:r>
    </w:p>
    <w:p w14:paraId="3D90F510" w14:textId="77777777" w:rsidR="008974FA" w:rsidRPr="00145525" w:rsidRDefault="007740E2" w:rsidP="007740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45525">
        <w:rPr>
          <w:rFonts w:ascii="Times New Roman" w:eastAsia="Times New Roman" w:hAnsi="Times New Roman" w:cs="Times New Roman"/>
          <w:bCs/>
          <w:sz w:val="24"/>
          <w:szCs w:val="24"/>
        </w:rPr>
        <w:t>б) в течение семи рабочих дней со дня поступления запроса от средства массовой информации обеспечивает предоставление ему сведений о доходах, расходах, об имуществе и обязательствах имущественного характера, указанных в пункте 2 настоящего Порядка.</w:t>
      </w:r>
    </w:p>
    <w:sectPr w:rsidR="008974FA" w:rsidRPr="00145525" w:rsidSect="008E09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0ED8"/>
    <w:rsid w:val="00145525"/>
    <w:rsid w:val="00520CC6"/>
    <w:rsid w:val="005B2DB3"/>
    <w:rsid w:val="006010C6"/>
    <w:rsid w:val="007740E2"/>
    <w:rsid w:val="008974FA"/>
    <w:rsid w:val="008E091C"/>
    <w:rsid w:val="00A27947"/>
    <w:rsid w:val="00C00ED8"/>
    <w:rsid w:val="00CB58D2"/>
    <w:rsid w:val="00E1367A"/>
    <w:rsid w:val="00E57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30EFDB"/>
  <w15:docId w15:val="{8DEC58FD-110C-4473-A0B4-E16C85BB0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E091C"/>
  </w:style>
  <w:style w:type="paragraph" w:styleId="1">
    <w:name w:val="heading 1"/>
    <w:basedOn w:val="a"/>
    <w:link w:val="10"/>
    <w:uiPriority w:val="9"/>
    <w:qFormat/>
    <w:rsid w:val="00C00ED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00ED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00ED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C00E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C00ED8"/>
    <w:rPr>
      <w:b/>
      <w:bCs/>
    </w:rPr>
  </w:style>
  <w:style w:type="character" w:customStyle="1" w:styleId="apple-converted-space">
    <w:name w:val="apple-converted-space"/>
    <w:basedOn w:val="a0"/>
    <w:rsid w:val="00C00ED8"/>
  </w:style>
  <w:style w:type="character" w:customStyle="1" w:styleId="20">
    <w:name w:val="Заголовок 2 Знак"/>
    <w:basedOn w:val="a0"/>
    <w:link w:val="2"/>
    <w:uiPriority w:val="9"/>
    <w:semiHidden/>
    <w:rsid w:val="00C00ED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C00E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00ED8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E575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5091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1379</Words>
  <Characters>7862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Анастасия</cp:lastModifiedBy>
  <cp:revision>5</cp:revision>
  <cp:lastPrinted>2014-02-28T01:16:00Z</cp:lastPrinted>
  <dcterms:created xsi:type="dcterms:W3CDTF">2021-01-28T00:20:00Z</dcterms:created>
  <dcterms:modified xsi:type="dcterms:W3CDTF">2021-01-31T22:57:00Z</dcterms:modified>
</cp:coreProperties>
</file>