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815" w:rsidRDefault="009B2815" w:rsidP="009B2815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73100" cy="6877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815" w:rsidRDefault="009B2815" w:rsidP="009B28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:rsidR="009B2815" w:rsidRDefault="009B2815" w:rsidP="009B2815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КАМЧАТСКОГО КРАЯ</w:t>
      </w:r>
    </w:p>
    <w:p w:rsidR="009B2815" w:rsidRDefault="009B2815" w:rsidP="009B281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ПОСТАНОВЛЕНИЕ   </w:t>
      </w:r>
    </w:p>
    <w:p w:rsidR="009B2815" w:rsidRDefault="009B2815" w:rsidP="009B28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9B2815" w:rsidRDefault="009B2815" w:rsidP="009B28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КРУТОГОРОВСКОГО СЕЛЬСКОГО ПОСЕЛЕНИЯ</w:t>
      </w:r>
    </w:p>
    <w:p w:rsidR="009B2815" w:rsidRDefault="009B2815" w:rsidP="009B2815">
      <w:pPr>
        <w:jc w:val="center"/>
        <w:rPr>
          <w:b/>
        </w:rPr>
      </w:pPr>
    </w:p>
    <w:p w:rsidR="009B2815" w:rsidRDefault="009B2815" w:rsidP="009B2815">
      <w:pPr>
        <w:rPr>
          <w:u w:val="single"/>
        </w:rPr>
      </w:pPr>
      <w:r>
        <w:rPr>
          <w:u w:val="single"/>
        </w:rPr>
        <w:t>от «06»  апреля  2021 г. № 33</w:t>
      </w:r>
    </w:p>
    <w:p w:rsidR="009B2815" w:rsidRDefault="009B2815" w:rsidP="009B2815">
      <w:r>
        <w:t>п. Крутогоровский</w:t>
      </w:r>
      <w:r>
        <w:rPr>
          <w:b/>
        </w:rPr>
        <w:t>,</w:t>
      </w:r>
      <w:r>
        <w:t xml:space="preserve"> Соболевский район</w:t>
      </w:r>
    </w:p>
    <w:p w:rsidR="009B2815" w:rsidRDefault="009B2815" w:rsidP="009B2815"/>
    <w:p w:rsidR="009B2815" w:rsidRDefault="009B2815" w:rsidP="009B2815">
      <w:pPr>
        <w:rPr>
          <w:b/>
        </w:rPr>
      </w:pPr>
      <w:r>
        <w:rPr>
          <w:b/>
        </w:rPr>
        <w:t>О   предоставлении     земельного    участка,</w:t>
      </w:r>
    </w:p>
    <w:p w:rsidR="009B2815" w:rsidRDefault="009B2815" w:rsidP="009B2815">
      <w:pPr>
        <w:jc w:val="both"/>
        <w:rPr>
          <w:b/>
        </w:rPr>
      </w:pPr>
      <w:proofErr w:type="gramStart"/>
      <w:r>
        <w:rPr>
          <w:b/>
        </w:rPr>
        <w:t>кадастровый</w:t>
      </w:r>
      <w:proofErr w:type="gramEnd"/>
      <w:r>
        <w:rPr>
          <w:b/>
        </w:rPr>
        <w:t xml:space="preserve">  № 41:07:010102:400,  в  аренду </w:t>
      </w:r>
    </w:p>
    <w:p w:rsidR="009B2815" w:rsidRDefault="009B2815" w:rsidP="009B2815">
      <w:pPr>
        <w:jc w:val="both"/>
        <w:rPr>
          <w:b/>
        </w:rPr>
      </w:pPr>
      <w:r>
        <w:rPr>
          <w:b/>
        </w:rPr>
        <w:t>акционерному обществу «Корякэнерго»</w:t>
      </w:r>
    </w:p>
    <w:p w:rsidR="009B2815" w:rsidRDefault="009B2815" w:rsidP="009B2815">
      <w:pPr>
        <w:jc w:val="both"/>
        <w:rPr>
          <w:sz w:val="28"/>
          <w:szCs w:val="28"/>
        </w:rPr>
      </w:pPr>
    </w:p>
    <w:p w:rsidR="009B2815" w:rsidRDefault="009B2815" w:rsidP="009B281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Законом № 137-ФЗ от 25.10.2001г. «О введении в действие Земельного кодекса Российской Федерации», статьями 11, 22, подпунктом 23 пункта 2 статьи 39.6 Земельного кодекса Российской Федерации, и заявления </w:t>
      </w:r>
      <w:r w:rsidR="000F10C1">
        <w:rPr>
          <w:sz w:val="24"/>
          <w:szCs w:val="24"/>
        </w:rPr>
        <w:t xml:space="preserve">акционерного </w:t>
      </w:r>
      <w:r>
        <w:rPr>
          <w:sz w:val="24"/>
          <w:szCs w:val="24"/>
        </w:rPr>
        <w:t>общества «</w:t>
      </w:r>
      <w:r w:rsidR="000F10C1">
        <w:rPr>
          <w:sz w:val="24"/>
          <w:szCs w:val="24"/>
        </w:rPr>
        <w:t>Корякэнерго</w:t>
      </w:r>
      <w:r>
        <w:rPr>
          <w:sz w:val="24"/>
          <w:szCs w:val="24"/>
        </w:rPr>
        <w:t>»</w:t>
      </w:r>
    </w:p>
    <w:p w:rsidR="009B2815" w:rsidRDefault="009B2815" w:rsidP="009B2815">
      <w:pPr>
        <w:ind w:firstLine="720"/>
        <w:jc w:val="both"/>
        <w:rPr>
          <w:sz w:val="28"/>
          <w:szCs w:val="28"/>
        </w:rPr>
      </w:pPr>
    </w:p>
    <w:p w:rsidR="009B2815" w:rsidRPr="000F10C1" w:rsidRDefault="009B2815" w:rsidP="009B2815">
      <w:pPr>
        <w:rPr>
          <w:sz w:val="24"/>
          <w:szCs w:val="24"/>
        </w:rPr>
      </w:pPr>
      <w:r>
        <w:rPr>
          <w:b/>
        </w:rPr>
        <w:t xml:space="preserve">                  </w:t>
      </w:r>
      <w:r w:rsidR="000F10C1">
        <w:rPr>
          <w:b/>
        </w:rPr>
        <w:t xml:space="preserve">                                  </w:t>
      </w:r>
      <w:r w:rsidRPr="000F10C1">
        <w:rPr>
          <w:b/>
          <w:sz w:val="24"/>
          <w:szCs w:val="24"/>
        </w:rPr>
        <w:t>АДМИНИСТРАЦИЯ ПОСТАНОВЛЯЕТ:</w:t>
      </w:r>
    </w:p>
    <w:p w:rsidR="009B2815" w:rsidRDefault="009B2815" w:rsidP="009B2815">
      <w:pPr>
        <w:jc w:val="both"/>
        <w:rPr>
          <w:sz w:val="26"/>
          <w:szCs w:val="24"/>
        </w:rPr>
      </w:pPr>
    </w:p>
    <w:p w:rsidR="009B2815" w:rsidRDefault="009B2815" w:rsidP="000F10C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Предоставить </w:t>
      </w:r>
      <w:r w:rsidR="000F10C1">
        <w:rPr>
          <w:sz w:val="24"/>
          <w:szCs w:val="24"/>
        </w:rPr>
        <w:t xml:space="preserve">акционерному </w:t>
      </w:r>
      <w:r>
        <w:rPr>
          <w:sz w:val="24"/>
          <w:szCs w:val="24"/>
        </w:rPr>
        <w:t>обществу</w:t>
      </w:r>
      <w:r w:rsidR="000F10C1">
        <w:rPr>
          <w:sz w:val="24"/>
          <w:szCs w:val="24"/>
        </w:rPr>
        <w:t xml:space="preserve"> «Корякэнерго» </w:t>
      </w:r>
      <w:r>
        <w:rPr>
          <w:sz w:val="24"/>
          <w:szCs w:val="24"/>
        </w:rPr>
        <w:t xml:space="preserve">(далее </w:t>
      </w:r>
      <w:r w:rsidR="000F10C1">
        <w:rPr>
          <w:sz w:val="24"/>
          <w:szCs w:val="24"/>
        </w:rPr>
        <w:t>АО «Корякэнерго»</w:t>
      </w:r>
      <w:r>
        <w:rPr>
          <w:sz w:val="24"/>
          <w:szCs w:val="24"/>
        </w:rPr>
        <w:t xml:space="preserve">) в аренду земельный участок, кадастровый номер </w:t>
      </w:r>
      <w:r w:rsidR="000F10C1">
        <w:rPr>
          <w:b/>
          <w:sz w:val="24"/>
          <w:szCs w:val="24"/>
        </w:rPr>
        <w:t>41:07:0010102:400</w:t>
      </w:r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площадью </w:t>
      </w:r>
      <w:r w:rsidR="000F10C1">
        <w:rPr>
          <w:b/>
          <w:sz w:val="24"/>
          <w:szCs w:val="24"/>
        </w:rPr>
        <w:t>14638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кв.м</w:t>
      </w:r>
      <w:proofErr w:type="spellEnd"/>
      <w:r>
        <w:rPr>
          <w:b/>
          <w:sz w:val="24"/>
          <w:szCs w:val="24"/>
        </w:rPr>
        <w:t>.,</w:t>
      </w:r>
      <w:r>
        <w:rPr>
          <w:sz w:val="24"/>
          <w:szCs w:val="24"/>
        </w:rPr>
        <w:t xml:space="preserve"> образованный из земель государственной собственности, разрешенное использование: для </w:t>
      </w:r>
      <w:r w:rsidR="000F10C1">
        <w:rPr>
          <w:sz w:val="24"/>
          <w:szCs w:val="24"/>
        </w:rPr>
        <w:t>размещения линейного объекта «Теплоснабжение Крутогоровского сельского поселения Соболевского района Камчатского края»</w:t>
      </w:r>
      <w:r>
        <w:rPr>
          <w:sz w:val="24"/>
          <w:szCs w:val="24"/>
        </w:rPr>
        <w:t>, категория земель – земли населенных пунктов.</w:t>
      </w:r>
    </w:p>
    <w:p w:rsidR="009B2815" w:rsidRPr="000F10C1" w:rsidRDefault="000F10C1" w:rsidP="009B2815">
      <w:pPr>
        <w:ind w:firstLine="720"/>
        <w:jc w:val="both"/>
        <w:rPr>
          <w:sz w:val="24"/>
          <w:szCs w:val="24"/>
        </w:rPr>
      </w:pPr>
      <w:r w:rsidRPr="002F13F6">
        <w:rPr>
          <w:sz w:val="24"/>
          <w:szCs w:val="24"/>
        </w:rPr>
        <w:t xml:space="preserve">Местоположение: </w:t>
      </w:r>
      <w:r w:rsidRPr="002F13F6">
        <w:rPr>
          <w:color w:val="000000"/>
          <w:sz w:val="24"/>
          <w:szCs w:val="24"/>
          <w:shd w:val="clear" w:color="auto" w:fill="F8F9FA"/>
        </w:rPr>
        <w:t xml:space="preserve">Российская Федерация, </w:t>
      </w:r>
      <w:bookmarkStart w:id="0" w:name="_GoBack"/>
      <w:bookmarkEnd w:id="0"/>
      <w:r w:rsidRPr="002F13F6">
        <w:rPr>
          <w:color w:val="000000"/>
          <w:sz w:val="24"/>
          <w:szCs w:val="24"/>
          <w:shd w:val="clear" w:color="auto" w:fill="F8F9FA"/>
        </w:rPr>
        <w:t xml:space="preserve">Камчатский край, р-н Соболевский, </w:t>
      </w:r>
      <w:proofErr w:type="gramStart"/>
      <w:r w:rsidRPr="002F13F6">
        <w:rPr>
          <w:color w:val="000000"/>
          <w:sz w:val="24"/>
          <w:szCs w:val="24"/>
          <w:shd w:val="clear" w:color="auto" w:fill="F8F9FA"/>
        </w:rPr>
        <w:t>п</w:t>
      </w:r>
      <w:proofErr w:type="gramEnd"/>
      <w:r w:rsidRPr="002F13F6">
        <w:rPr>
          <w:color w:val="000000"/>
          <w:sz w:val="24"/>
          <w:szCs w:val="24"/>
          <w:shd w:val="clear" w:color="auto" w:fill="F8F9FA"/>
        </w:rPr>
        <w:t xml:space="preserve"> Крутогоровский.</w:t>
      </w:r>
    </w:p>
    <w:p w:rsidR="009B2815" w:rsidRDefault="009B2815" w:rsidP="009B281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rFonts w:eastAsiaTheme="minorHAnsi"/>
          <w:sz w:val="24"/>
          <w:szCs w:val="24"/>
          <w:lang w:eastAsia="en-US"/>
        </w:rPr>
        <w:t>Администрации Крутогоровского сельского поселения</w:t>
      </w:r>
      <w:r>
        <w:rPr>
          <w:sz w:val="24"/>
          <w:szCs w:val="24"/>
        </w:rPr>
        <w:t xml:space="preserve"> заключить с </w:t>
      </w:r>
      <w:r w:rsidR="000F10C1">
        <w:rPr>
          <w:sz w:val="24"/>
          <w:szCs w:val="24"/>
        </w:rPr>
        <w:t xml:space="preserve">АО «Корякэнерго» </w:t>
      </w:r>
      <w:r>
        <w:rPr>
          <w:sz w:val="24"/>
          <w:szCs w:val="24"/>
        </w:rPr>
        <w:t>договор а</w:t>
      </w:r>
      <w:r w:rsidR="000F10C1">
        <w:rPr>
          <w:sz w:val="24"/>
          <w:szCs w:val="24"/>
        </w:rPr>
        <w:t>ренды земельного участка, на срок до 18.03.2026 г</w:t>
      </w:r>
      <w:r>
        <w:rPr>
          <w:sz w:val="24"/>
          <w:szCs w:val="24"/>
        </w:rPr>
        <w:t>.</w:t>
      </w:r>
    </w:p>
    <w:p w:rsidR="009B2815" w:rsidRDefault="009B2815" w:rsidP="009B2815">
      <w:pPr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       </w:t>
      </w:r>
      <w:r>
        <w:rPr>
          <w:rFonts w:eastAsiaTheme="minorHAnsi"/>
          <w:sz w:val="24"/>
          <w:szCs w:val="24"/>
          <w:lang w:eastAsia="en-US"/>
        </w:rPr>
        <w:t xml:space="preserve">3. </w:t>
      </w:r>
      <w:proofErr w:type="gramStart"/>
      <w:r>
        <w:rPr>
          <w:rFonts w:eastAsiaTheme="minorHAnsi"/>
          <w:sz w:val="24"/>
          <w:szCs w:val="24"/>
          <w:lang w:eastAsia="en-US"/>
        </w:rPr>
        <w:t>Контроль за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выполнением данного постановления возложить на </w:t>
      </w:r>
      <w:r>
        <w:rPr>
          <w:sz w:val="24"/>
          <w:szCs w:val="24"/>
        </w:rPr>
        <w:t>Главу Крутогоровского сельского поселения.</w:t>
      </w:r>
    </w:p>
    <w:p w:rsidR="009B2815" w:rsidRDefault="009B2815" w:rsidP="009B2815">
      <w:pPr>
        <w:jc w:val="both"/>
        <w:rPr>
          <w:sz w:val="28"/>
          <w:szCs w:val="28"/>
        </w:rPr>
      </w:pPr>
    </w:p>
    <w:p w:rsidR="009B2815" w:rsidRDefault="009B2815" w:rsidP="009B2815">
      <w:pPr>
        <w:jc w:val="both"/>
        <w:rPr>
          <w:sz w:val="28"/>
          <w:szCs w:val="28"/>
        </w:rPr>
      </w:pPr>
    </w:p>
    <w:p w:rsidR="009B2815" w:rsidRDefault="009B2815" w:rsidP="009B2815">
      <w:pPr>
        <w:rPr>
          <w:sz w:val="28"/>
          <w:szCs w:val="28"/>
        </w:rPr>
      </w:pPr>
    </w:p>
    <w:p w:rsidR="009B2815" w:rsidRDefault="004F001A" w:rsidP="009B281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ИО Главы</w:t>
      </w:r>
      <w:r w:rsidR="009B2815">
        <w:rPr>
          <w:rFonts w:ascii="Times New Roman" w:hAnsi="Times New Roman" w:cs="Times New Roman"/>
          <w:sz w:val="24"/>
          <w:szCs w:val="24"/>
        </w:rPr>
        <w:t xml:space="preserve"> администрации  Крутогоровского</w:t>
      </w:r>
    </w:p>
    <w:p w:rsidR="009B2815" w:rsidRDefault="009B2815" w:rsidP="009B2815">
      <w:pPr>
        <w:rPr>
          <w:sz w:val="28"/>
          <w:szCs w:val="28"/>
        </w:rPr>
      </w:pPr>
      <w:r>
        <w:rPr>
          <w:sz w:val="24"/>
          <w:szCs w:val="24"/>
        </w:rPr>
        <w:t xml:space="preserve">сельского поселения                                                                             </w:t>
      </w:r>
      <w:r w:rsidR="000F10C1">
        <w:rPr>
          <w:sz w:val="24"/>
          <w:szCs w:val="24"/>
        </w:rPr>
        <w:t xml:space="preserve">            </w:t>
      </w:r>
      <w:r w:rsidR="004F001A">
        <w:rPr>
          <w:sz w:val="24"/>
          <w:szCs w:val="24"/>
        </w:rPr>
        <w:t>А.В. Струнина</w:t>
      </w:r>
    </w:p>
    <w:p w:rsidR="005B0B10" w:rsidRDefault="005B0B10"/>
    <w:sectPr w:rsidR="005B0B10" w:rsidSect="009B281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731"/>
    <w:rsid w:val="000F10C1"/>
    <w:rsid w:val="002F13F6"/>
    <w:rsid w:val="004F001A"/>
    <w:rsid w:val="005B0B10"/>
    <w:rsid w:val="009B2815"/>
    <w:rsid w:val="00D6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8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B2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B28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8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8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B2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B28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8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2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123</cp:lastModifiedBy>
  <cp:revision>7</cp:revision>
  <cp:lastPrinted>2021-04-07T23:42:00Z</cp:lastPrinted>
  <dcterms:created xsi:type="dcterms:W3CDTF">2021-04-05T22:27:00Z</dcterms:created>
  <dcterms:modified xsi:type="dcterms:W3CDTF">2021-04-07T23:42:00Z</dcterms:modified>
</cp:coreProperties>
</file>