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9A0" w:rsidRDefault="000519A0" w:rsidP="000519A0">
      <w:pPr>
        <w:shd w:val="clear" w:color="auto" w:fill="FFFFFF"/>
        <w:spacing w:before="317" w:after="0" w:line="331" w:lineRule="exac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519A0" w:rsidRPr="00EB05D7" w:rsidRDefault="000519A0" w:rsidP="000519A0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4D86AD0D" wp14:editId="42A99946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9A0" w:rsidRPr="00EB05D7" w:rsidRDefault="000519A0" w:rsidP="000519A0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:rsidR="000519A0" w:rsidRPr="00EB05D7" w:rsidRDefault="000519A0" w:rsidP="000519A0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:rsidR="000519A0" w:rsidRPr="00EB05D7" w:rsidRDefault="000519A0" w:rsidP="000519A0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СОБОЛЕВСКОГО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МУНИЦИПАЛЬНОГО РАЙОНА</w:t>
      </w:r>
    </w:p>
    <w:p w:rsidR="000519A0" w:rsidRPr="00EB05D7" w:rsidRDefault="000519A0" w:rsidP="000519A0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:rsidR="000519A0" w:rsidRPr="00EB05D7" w:rsidRDefault="000519A0" w:rsidP="000519A0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:rsidR="000519A0" w:rsidRDefault="000519A0" w:rsidP="000519A0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0519A0" w:rsidRPr="00EB05D7" w:rsidRDefault="000519A0" w:rsidP="000519A0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«14» марта  2022г.  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>№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5A3AD4">
        <w:rPr>
          <w:rFonts w:ascii="Times New Roman" w:hAnsi="Times New Roman"/>
          <w:color w:val="000000"/>
          <w:sz w:val="27"/>
          <w:szCs w:val="27"/>
          <w:u w:val="single"/>
        </w:rPr>
        <w:t>90</w:t>
      </w:r>
    </w:p>
    <w:p w:rsidR="000519A0" w:rsidRDefault="000519A0" w:rsidP="000519A0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14-я о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>
        <w:rPr>
          <w:rFonts w:ascii="Times New Roman" w:hAnsi="Times New Roman"/>
          <w:color w:val="000000"/>
          <w:sz w:val="27"/>
          <w:szCs w:val="27"/>
        </w:rPr>
        <w:t>4</w:t>
      </w:r>
      <w:r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p w:rsidR="000519A0" w:rsidRPr="00EB05D7" w:rsidRDefault="000519A0" w:rsidP="000519A0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0519A0" w:rsidRPr="00EE3394" w:rsidRDefault="000519A0" w:rsidP="000519A0">
      <w:pPr>
        <w:pStyle w:val="a3"/>
        <w:jc w:val="center"/>
        <w:rPr>
          <w:b/>
          <w:sz w:val="24"/>
          <w:szCs w:val="24"/>
        </w:rPr>
      </w:pPr>
    </w:p>
    <w:p w:rsidR="009C4460" w:rsidRPr="009C4460" w:rsidRDefault="000519A0" w:rsidP="009C44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460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A70B39" w:rsidRPr="009C4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внесении изменений в Правила </w:t>
      </w:r>
    </w:p>
    <w:p w:rsidR="000519A0" w:rsidRPr="009C4460" w:rsidRDefault="000519A0" w:rsidP="009C44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46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землепользования и застройки</w:t>
      </w:r>
    </w:p>
    <w:p w:rsidR="009C4460" w:rsidRPr="009C4460" w:rsidRDefault="000519A0" w:rsidP="009C44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Крутогоровского сельского поселения </w:t>
      </w:r>
    </w:p>
    <w:p w:rsidR="000519A0" w:rsidRPr="009C4460" w:rsidRDefault="000519A0" w:rsidP="009C44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C4460">
        <w:rPr>
          <w:rFonts w:ascii="Times New Roman" w:eastAsia="Times New Roman" w:hAnsi="Times New Roman" w:cs="Times New Roman"/>
          <w:sz w:val="28"/>
          <w:szCs w:val="28"/>
          <w:lang w:eastAsia="ru-RU"/>
        </w:rPr>
        <w:t>Гудзь</w:t>
      </w:r>
      <w:proofErr w:type="spellEnd"/>
      <w:r w:rsidRPr="009C4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Е.О.»</w:t>
      </w:r>
    </w:p>
    <w:p w:rsidR="000519A0" w:rsidRDefault="000519A0" w:rsidP="000519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19A0" w:rsidRDefault="000519A0" w:rsidP="000519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19A0" w:rsidRDefault="009C4460" w:rsidP="009C44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РЕШИЛО: </w:t>
      </w:r>
    </w:p>
    <w:p w:rsidR="000519A0" w:rsidRDefault="000519A0" w:rsidP="000519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19A0" w:rsidRDefault="000519A0" w:rsidP="000519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Дополнить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статью 22.1. Особенности размещения отдельных видов разрешенного использования земельных участков и объектов.</w:t>
      </w:r>
    </w:p>
    <w:p w:rsidR="000519A0" w:rsidRDefault="000519A0" w:rsidP="000519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9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 границах всех территориальных зон в качестве основных разрешенных видов использования могут размещаться земельные участки:</w:t>
      </w:r>
    </w:p>
    <w:p w:rsidR="000519A0" w:rsidRDefault="000519A0" w:rsidP="000519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ведение личного подсобного хозяйства;</w:t>
      </w:r>
    </w:p>
    <w:p w:rsidR="000519A0" w:rsidRPr="000519A0" w:rsidRDefault="000519A0" w:rsidP="000519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ведение огородничества.</w:t>
      </w:r>
    </w:p>
    <w:p w:rsidR="000519A0" w:rsidRDefault="000519A0" w:rsidP="000519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19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Предельные (минимальные и/или максимальные) размеры земельных участков объектов, указанных в п.1 определяются в соответствии с нормами проектирования (технических регламентов), региональных и местных нормативов в зависимости от назначения и вместимости объекта, а также с учетом существующей градостроительной ситуации. </w:t>
      </w:r>
    </w:p>
    <w:p w:rsidR="000519A0" w:rsidRDefault="000519A0" w:rsidP="000519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19A0" w:rsidRDefault="000519A0" w:rsidP="000519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19A0" w:rsidRDefault="000519A0" w:rsidP="000519A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19A0" w:rsidRDefault="000519A0" w:rsidP="000519A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519A0" w:rsidRDefault="000519A0" w:rsidP="000519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Собрания депутатов</w:t>
      </w:r>
    </w:p>
    <w:p w:rsidR="000519A0" w:rsidRDefault="000519A0" w:rsidP="000519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А.В. Струнина</w:t>
      </w:r>
    </w:p>
    <w:p w:rsidR="000519A0" w:rsidRDefault="000519A0" w:rsidP="000519A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19A0" w:rsidRDefault="000519A0" w:rsidP="00220E30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519A0" w:rsidRDefault="000519A0" w:rsidP="00220E30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20E30" w:rsidRDefault="00220E30" w:rsidP="00220E30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КАМЧАТСКИЙ КРАЙ</w:t>
      </w:r>
    </w:p>
    <w:p w:rsidR="00220E30" w:rsidRDefault="00220E30" w:rsidP="00220E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КРУТОГОРОВСКОЕ СЕЛЬСКОЕ ПОСЕЛЕНИЕ</w:t>
      </w:r>
    </w:p>
    <w:p w:rsidR="00220E30" w:rsidRDefault="00220E30" w:rsidP="00220E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20E30" w:rsidRDefault="00220E30" w:rsidP="00220E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220E30" w:rsidRDefault="00220E30" w:rsidP="00220E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</w:t>
      </w:r>
      <w:r w:rsidR="000519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14 марта 2022 года  № </w:t>
      </w:r>
      <w:r w:rsidR="005A3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20E30" w:rsidRDefault="00220E30" w:rsidP="00220E30">
      <w:pPr>
        <w:shd w:val="clear" w:color="auto" w:fill="FFFFFF"/>
        <w:spacing w:before="432" w:after="0" w:line="322" w:lineRule="exact"/>
        <w:ind w:left="437" w:firstLine="82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«О внесении изменений в Правила землепользования и застройки </w:t>
      </w:r>
    </w:p>
    <w:p w:rsidR="00220E30" w:rsidRPr="000519A0" w:rsidRDefault="00220E30" w:rsidP="00220E30">
      <w:pPr>
        <w:shd w:val="clear" w:color="auto" w:fill="FFFFFF"/>
        <w:spacing w:after="0" w:line="322" w:lineRule="exact"/>
        <w:ind w:firstLine="79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 w:rsidRPr="000519A0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Крутогоровского сельского </w:t>
      </w:r>
      <w:r w:rsidRPr="00A70B3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поселения</w:t>
      </w:r>
      <w:r w:rsidR="000519A0" w:rsidRPr="00A70B3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 </w:t>
      </w:r>
      <w:proofErr w:type="spellStart"/>
      <w:r w:rsidR="000519A0" w:rsidRPr="00A70B3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Гудзь</w:t>
      </w:r>
      <w:proofErr w:type="spellEnd"/>
      <w:r w:rsidR="000519A0" w:rsidRPr="00A70B3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 Е.О.</w:t>
      </w:r>
      <w:r w:rsidRPr="00A70B3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»</w:t>
      </w:r>
    </w:p>
    <w:p w:rsidR="00220E30" w:rsidRDefault="00220E30" w:rsidP="00220E30">
      <w:pPr>
        <w:shd w:val="clear" w:color="auto" w:fill="FFFFFF"/>
        <w:spacing w:after="0" w:line="322" w:lineRule="exact"/>
        <w:ind w:left="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E30" w:rsidRDefault="00220E30" w:rsidP="00220E3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Принято</w:t>
      </w:r>
    </w:p>
    <w:p w:rsidR="00220E30" w:rsidRDefault="00220E30" w:rsidP="00220E3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Собранием депутатов</w:t>
      </w:r>
    </w:p>
    <w:p w:rsidR="00220E30" w:rsidRDefault="00220E30" w:rsidP="00220E3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Крутогоровского </w:t>
      </w:r>
      <w:r w:rsidR="000865B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</w:t>
      </w:r>
    </w:p>
    <w:p w:rsidR="000865B1" w:rsidRDefault="000865B1" w:rsidP="00220E3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220E30" w:rsidRDefault="000519A0" w:rsidP="00220E3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От 14 марта </w:t>
      </w:r>
      <w:r w:rsidR="00220E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2022г.   № </w:t>
      </w:r>
      <w:r w:rsidR="005A3A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90</w:t>
      </w:r>
    </w:p>
    <w:p w:rsidR="00220E30" w:rsidRDefault="00220E30" w:rsidP="00220E30">
      <w:pPr>
        <w:spacing w:after="0" w:line="240" w:lineRule="auto"/>
        <w:rPr>
          <w:rFonts w:ascii="Courier New" w:eastAsia="Times New Roman" w:hAnsi="Courier New" w:cs="Courier New"/>
          <w:color w:val="000000"/>
          <w:sz w:val="29"/>
          <w:szCs w:val="29"/>
          <w:lang w:eastAsia="ru-RU"/>
        </w:rPr>
      </w:pPr>
    </w:p>
    <w:p w:rsidR="00220E30" w:rsidRDefault="00220E30" w:rsidP="00220E30">
      <w:pPr>
        <w:spacing w:after="0" w:line="240" w:lineRule="auto"/>
        <w:rPr>
          <w:rFonts w:ascii="Courier New" w:eastAsia="Times New Roman" w:hAnsi="Courier New" w:cs="Courier New"/>
          <w:color w:val="000000"/>
          <w:sz w:val="29"/>
          <w:szCs w:val="29"/>
          <w:lang w:eastAsia="ru-RU"/>
        </w:rPr>
      </w:pPr>
    </w:p>
    <w:p w:rsidR="00220E30" w:rsidRDefault="00220E30" w:rsidP="00220E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Courier New" w:eastAsia="Times New Roman" w:hAnsi="Courier New" w:cs="Courier New"/>
          <w:color w:val="000000"/>
          <w:sz w:val="29"/>
          <w:szCs w:val="29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  Внести в Правила землепользования и застройки Крутогоровского сельского поселения следующие изменения:</w:t>
      </w:r>
    </w:p>
    <w:p w:rsidR="00220E30" w:rsidRDefault="00220E30" w:rsidP="00220E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1.1. Дополнить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статью 22.1. Особенности размещения отдельных видов разрешенного использования земельных участков и объектов.</w:t>
      </w:r>
    </w:p>
    <w:p w:rsidR="00220E30" w:rsidRDefault="00220E30" w:rsidP="00220E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1. В границах всех территориальных зон в качестве основных разрешенных видов использования могут размещаться земельные участки:</w:t>
      </w:r>
    </w:p>
    <w:p w:rsidR="00220E30" w:rsidRDefault="00220E30" w:rsidP="00220E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ведение личного подсобного хозяйства;</w:t>
      </w:r>
    </w:p>
    <w:p w:rsidR="00220E30" w:rsidRDefault="00220E30" w:rsidP="00220E3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ведение огородничества.</w:t>
      </w:r>
    </w:p>
    <w:p w:rsidR="00220E30" w:rsidRDefault="00220E30" w:rsidP="00220E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E30" w:rsidRDefault="00220E30" w:rsidP="00220E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2. Предельные (минимальные и/или максимальные) размеры земельных участков объектов, указанных в п.1 определяются в соответствии с нормами проектирования (технических регламентов), региональных и местных нормативов в зависимости от назначения и вместимости объекта, а также с учетом существующей градостроительной ситуации. </w:t>
      </w:r>
    </w:p>
    <w:p w:rsidR="00220E30" w:rsidRDefault="00220E30" w:rsidP="00220E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E30" w:rsidRDefault="00220E30" w:rsidP="00220E30"/>
    <w:p w:rsidR="0033401E" w:rsidRDefault="0033401E"/>
    <w:p w:rsidR="000519A0" w:rsidRDefault="000519A0"/>
    <w:p w:rsidR="000519A0" w:rsidRDefault="000519A0" w:rsidP="000519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Собрания депутатов</w:t>
      </w:r>
    </w:p>
    <w:p w:rsidR="000519A0" w:rsidRDefault="000519A0" w:rsidP="000519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А.В. Струнина</w:t>
      </w:r>
    </w:p>
    <w:p w:rsidR="000519A0" w:rsidRDefault="000519A0"/>
    <w:p w:rsidR="000519A0" w:rsidRDefault="000519A0"/>
    <w:p w:rsidR="000519A0" w:rsidRDefault="000519A0" w:rsidP="000519A0">
      <w:pPr>
        <w:shd w:val="clear" w:color="auto" w:fill="FFFFFF"/>
        <w:spacing w:before="317" w:after="0" w:line="331" w:lineRule="exac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sectPr w:rsidR="00051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5A46"/>
    <w:multiLevelType w:val="multilevel"/>
    <w:tmpl w:val="0F3483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65F"/>
    <w:rsid w:val="0002167F"/>
    <w:rsid w:val="000519A0"/>
    <w:rsid w:val="0006565F"/>
    <w:rsid w:val="000865B1"/>
    <w:rsid w:val="00220E30"/>
    <w:rsid w:val="0033401E"/>
    <w:rsid w:val="005A3AD4"/>
    <w:rsid w:val="009C4460"/>
    <w:rsid w:val="00A7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E3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19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99"/>
    <w:qFormat/>
    <w:rsid w:val="000519A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5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19A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519A0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E3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19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99"/>
    <w:qFormat/>
    <w:rsid w:val="000519A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5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19A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519A0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9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ZGA</cp:lastModifiedBy>
  <cp:revision>12</cp:revision>
  <cp:lastPrinted>2022-03-14T21:40:00Z</cp:lastPrinted>
  <dcterms:created xsi:type="dcterms:W3CDTF">2022-03-01T05:52:00Z</dcterms:created>
  <dcterms:modified xsi:type="dcterms:W3CDTF">2022-08-18T03:27:00Z</dcterms:modified>
</cp:coreProperties>
</file>