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08A" w:rsidRPr="00E968D9" w:rsidRDefault="0011208A" w:rsidP="0011208A">
      <w:pPr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08A" w:rsidRPr="00E968D9" w:rsidRDefault="0011208A" w:rsidP="0011208A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68D9">
        <w:rPr>
          <w:rFonts w:ascii="Times New Roman" w:hAnsi="Times New Roman"/>
          <w:b/>
          <w:sz w:val="24"/>
          <w:szCs w:val="24"/>
        </w:rPr>
        <w:t>СОБРАНИЕ ДЕПУТАТОВ</w:t>
      </w:r>
    </w:p>
    <w:p w:rsidR="0011208A" w:rsidRPr="00E968D9" w:rsidRDefault="0011208A" w:rsidP="0011208A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68D9">
        <w:rPr>
          <w:rFonts w:ascii="Times New Roman" w:hAnsi="Times New Roman"/>
          <w:b/>
          <w:sz w:val="24"/>
          <w:szCs w:val="24"/>
        </w:rPr>
        <w:t>КРУТОГОРОВСКОГО СЕЛЬСКОГО ПОСЕЛЕНИЯ</w:t>
      </w:r>
    </w:p>
    <w:p w:rsidR="0011208A" w:rsidRPr="00E968D9" w:rsidRDefault="0011208A" w:rsidP="0011208A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68D9"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11208A" w:rsidRPr="00E968D9" w:rsidRDefault="0011208A" w:rsidP="0011208A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68D9"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11208A" w:rsidRPr="00E968D9" w:rsidRDefault="0011208A" w:rsidP="0011208A">
      <w:pPr>
        <w:tabs>
          <w:tab w:val="left" w:pos="3920"/>
        </w:tabs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1208A" w:rsidRPr="00E968D9" w:rsidRDefault="0011208A" w:rsidP="0011208A">
      <w:pPr>
        <w:tabs>
          <w:tab w:val="left" w:pos="3920"/>
        </w:tabs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68D9">
        <w:rPr>
          <w:rFonts w:ascii="Times New Roman" w:hAnsi="Times New Roman"/>
          <w:b/>
          <w:sz w:val="24"/>
          <w:szCs w:val="24"/>
        </w:rPr>
        <w:t>РЕШЕНИЕ</w:t>
      </w:r>
    </w:p>
    <w:p w:rsidR="0011208A" w:rsidRPr="002502FC" w:rsidRDefault="0011208A" w:rsidP="0011208A">
      <w:pPr>
        <w:tabs>
          <w:tab w:val="left" w:pos="3920"/>
        </w:tabs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21 января </w:t>
      </w:r>
      <w:r w:rsidRPr="002502FC">
        <w:rPr>
          <w:rFonts w:ascii="Times New Roman" w:hAnsi="Times New Roman"/>
          <w:b/>
          <w:sz w:val="24"/>
          <w:szCs w:val="24"/>
          <w:u w:val="single"/>
        </w:rPr>
        <w:t xml:space="preserve"> 2013 г № 179</w:t>
      </w:r>
    </w:p>
    <w:p w:rsidR="0011208A" w:rsidRPr="00E968D9" w:rsidRDefault="0011208A" w:rsidP="0011208A">
      <w:pPr>
        <w:tabs>
          <w:tab w:val="left" w:pos="3920"/>
        </w:tabs>
        <w:spacing w:line="240" w:lineRule="auto"/>
        <w:rPr>
          <w:rFonts w:ascii="Times New Roman" w:hAnsi="Times New Roman"/>
          <w:b/>
          <w:sz w:val="24"/>
          <w:szCs w:val="24"/>
        </w:rPr>
      </w:pPr>
      <w:r w:rsidRPr="00E968D9">
        <w:rPr>
          <w:rFonts w:ascii="Times New Roman" w:hAnsi="Times New Roman"/>
          <w:b/>
          <w:sz w:val="24"/>
          <w:szCs w:val="24"/>
        </w:rPr>
        <w:t xml:space="preserve"> 23-я очередная сессия 2-го созыва</w:t>
      </w:r>
    </w:p>
    <w:p w:rsidR="0011208A" w:rsidRPr="00A52A13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</w:pPr>
      <w:r w:rsidRPr="00A52A13">
        <w:t xml:space="preserve">Об утверждении Положения </w:t>
      </w:r>
    </w:p>
    <w:p w:rsidR="0011208A" w:rsidRPr="00A52A13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 w:rsidRPr="00A52A13">
        <w:t xml:space="preserve">«Об </w:t>
      </w:r>
      <w:r w:rsidRPr="00A52A13">
        <w:rPr>
          <w:color w:val="000000"/>
        </w:rPr>
        <w:t xml:space="preserve">обязательном бесплатном </w:t>
      </w:r>
    </w:p>
    <w:p w:rsidR="0011208A" w:rsidRPr="00A52A13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 w:rsidRPr="00A52A13">
        <w:rPr>
          <w:color w:val="000000"/>
        </w:rPr>
        <w:t xml:space="preserve">муниципальном </w:t>
      </w:r>
      <w:proofErr w:type="gramStart"/>
      <w:r w:rsidRPr="00A52A13">
        <w:rPr>
          <w:color w:val="000000"/>
        </w:rPr>
        <w:t>экземпляре</w:t>
      </w:r>
      <w:proofErr w:type="gramEnd"/>
      <w:r w:rsidRPr="00A52A13">
        <w:rPr>
          <w:color w:val="000000"/>
        </w:rPr>
        <w:t xml:space="preserve"> </w:t>
      </w:r>
    </w:p>
    <w:p w:rsidR="0011208A" w:rsidRPr="00A52A13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 w:rsidRPr="00A52A13">
        <w:rPr>
          <w:color w:val="000000"/>
        </w:rPr>
        <w:t xml:space="preserve">документов в Крутогоровском </w:t>
      </w:r>
    </w:p>
    <w:p w:rsidR="0011208A" w:rsidRPr="00A52A13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 w:rsidRPr="00A52A13">
        <w:rPr>
          <w:color w:val="000000"/>
        </w:rPr>
        <w:t xml:space="preserve">сельском </w:t>
      </w:r>
      <w:proofErr w:type="gramStart"/>
      <w:r w:rsidRPr="00A52A13">
        <w:rPr>
          <w:color w:val="000000"/>
        </w:rPr>
        <w:t>поселении</w:t>
      </w:r>
      <w:proofErr w:type="gramEnd"/>
      <w:r w:rsidRPr="00A52A13">
        <w:rPr>
          <w:color w:val="000000"/>
        </w:rPr>
        <w:t xml:space="preserve"> Соболевского</w:t>
      </w:r>
    </w:p>
    <w:p w:rsidR="0011208A" w:rsidRPr="00A52A13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 w:rsidRPr="00A52A13">
        <w:rPr>
          <w:color w:val="000000"/>
        </w:rPr>
        <w:t xml:space="preserve"> муниципального района Камчатского края»</w:t>
      </w:r>
    </w:p>
    <w:p w:rsidR="0011208A" w:rsidRPr="00A52A13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 w:rsidRPr="00A52A13">
        <w:rPr>
          <w:color w:val="000000"/>
        </w:rPr>
        <w:t xml:space="preserve">   </w:t>
      </w:r>
    </w:p>
    <w:p w:rsidR="0011208A" w:rsidRPr="00A52A13" w:rsidRDefault="0011208A" w:rsidP="0011208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1208A" w:rsidRPr="00A52A13" w:rsidRDefault="0011208A" w:rsidP="0011208A">
      <w:pPr>
        <w:spacing w:after="0" w:line="240" w:lineRule="auto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 w:rsidRPr="00A52A13">
        <w:rPr>
          <w:rFonts w:ascii="Times New Roman" w:hAnsi="Times New Roman"/>
          <w:sz w:val="24"/>
          <w:szCs w:val="24"/>
        </w:rPr>
        <w:t>Собрание депутатов Крутогоровского  сельского поселения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</w:pPr>
    </w:p>
    <w:p w:rsidR="0011208A" w:rsidRDefault="0011208A" w:rsidP="0011208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1208A" w:rsidRDefault="0011208A" w:rsidP="0011208A">
      <w:pPr>
        <w:spacing w:after="0" w:line="240" w:lineRule="auto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РЕШИЛО: </w:t>
      </w:r>
    </w:p>
    <w:p w:rsidR="0011208A" w:rsidRDefault="0011208A" w:rsidP="0011208A">
      <w:pPr>
        <w:spacing w:after="0" w:line="240" w:lineRule="auto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</w:p>
    <w:p w:rsidR="0011208A" w:rsidRDefault="0011208A" w:rsidP="0011208A">
      <w:pPr>
        <w:spacing w:after="0" w:line="240" w:lineRule="auto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Утвердить Положения « Об </w:t>
      </w:r>
      <w:r>
        <w:rPr>
          <w:rFonts w:ascii="Times New Roman" w:hAnsi="Times New Roman"/>
          <w:color w:val="000000"/>
          <w:sz w:val="24"/>
          <w:szCs w:val="24"/>
        </w:rPr>
        <w:t>обязательном бесплатном муниципальном экземпляре документов в Крутогоровском  сельском поселении Соболевского муниципального района Камчатского края»</w:t>
      </w:r>
    </w:p>
    <w:p w:rsidR="0011208A" w:rsidRDefault="0011208A" w:rsidP="0011208A">
      <w:pPr>
        <w:spacing w:after="0" w:line="240" w:lineRule="auto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 Обнародовать (опубликовать) настоящее решение на официальном сайте Администрации  Крутогоровского  сельского поселения в сети Интернет.</w:t>
      </w:r>
    </w:p>
    <w:p w:rsidR="0011208A" w:rsidRDefault="0011208A" w:rsidP="0011208A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11208A" w:rsidRDefault="0011208A" w:rsidP="0011208A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11208A" w:rsidRDefault="0011208A" w:rsidP="0011208A">
      <w:pPr>
        <w:jc w:val="both"/>
        <w:rPr>
          <w:rFonts w:ascii="Calibri" w:hAnsi="Calibri"/>
          <w:sz w:val="24"/>
          <w:szCs w:val="24"/>
        </w:rPr>
      </w:pPr>
    </w:p>
    <w:p w:rsidR="0011208A" w:rsidRDefault="0011208A" w:rsidP="0011208A">
      <w:pPr>
        <w:tabs>
          <w:tab w:val="left" w:pos="392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 Собрания депутатов </w:t>
      </w:r>
    </w:p>
    <w:p w:rsidR="0011208A" w:rsidRDefault="0011208A" w:rsidP="0011208A">
      <w:pPr>
        <w:tabs>
          <w:tab w:val="left" w:pos="392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Крутогоровского сельского поселения 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 Г.Н. Овчаренко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right"/>
        <w:rPr>
          <w:color w:val="000000"/>
        </w:rPr>
      </w:pPr>
      <w:r>
        <w:rPr>
          <w:i/>
          <w:color w:val="000000"/>
        </w:rPr>
        <w:t xml:space="preserve">                                 </w:t>
      </w:r>
      <w:r>
        <w:rPr>
          <w:color w:val="000000"/>
        </w:rPr>
        <w:t xml:space="preserve">                             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right"/>
        <w:rPr>
          <w:color w:val="000000"/>
        </w:rPr>
      </w:pP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right"/>
        <w:rPr>
          <w:color w:val="000000"/>
        </w:rPr>
      </w:pP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right"/>
        <w:rPr>
          <w:color w:val="000000"/>
        </w:rPr>
      </w:pP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right"/>
        <w:rPr>
          <w:color w:val="000000"/>
        </w:rPr>
      </w:pP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rPr>
          <w:color w:val="000000"/>
        </w:rPr>
      </w:pP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right"/>
        <w:rPr>
          <w:color w:val="000000"/>
        </w:rPr>
      </w:pPr>
      <w:r>
        <w:rPr>
          <w:color w:val="000000"/>
        </w:rPr>
        <w:lastRenderedPageBreak/>
        <w:t xml:space="preserve">Приложение к решению 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right"/>
        <w:rPr>
          <w:color w:val="000000"/>
        </w:rPr>
      </w:pPr>
      <w:r>
        <w:rPr>
          <w:color w:val="000000"/>
        </w:rPr>
        <w:t>№179 от «21»  января 2013г.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right"/>
        <w:rPr>
          <w:color w:val="000000"/>
        </w:rPr>
      </w:pPr>
      <w:r>
        <w:rPr>
          <w:color w:val="000000"/>
        </w:rPr>
        <w:t xml:space="preserve"> Собрания депутатов 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right"/>
        <w:rPr>
          <w:color w:val="000000"/>
        </w:rPr>
      </w:pPr>
      <w:r>
        <w:rPr>
          <w:color w:val="000000"/>
        </w:rPr>
        <w:t xml:space="preserve">Крутогоровского сельского поселения 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right"/>
        <w:rPr>
          <w:color w:val="000000"/>
        </w:rPr>
      </w:pP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center"/>
        <w:rPr>
          <w:color w:val="000000"/>
        </w:rPr>
      </w:pP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center"/>
        <w:rPr>
          <w:color w:val="000000"/>
        </w:rPr>
      </w:pPr>
      <w:r>
        <w:rPr>
          <w:color w:val="000000"/>
        </w:rPr>
        <w:t>ПОЛОЖЕНИЕ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center"/>
        <w:rPr>
          <w:color w:val="000000"/>
        </w:rPr>
      </w:pPr>
      <w:r>
        <w:rPr>
          <w:color w:val="000000"/>
        </w:rPr>
        <w:t xml:space="preserve">обязательном бесплатном муниципальном экземпляре документов </w:t>
      </w:r>
      <w:proofErr w:type="gramStart"/>
      <w:r>
        <w:rPr>
          <w:color w:val="000000"/>
        </w:rPr>
        <w:t>в</w:t>
      </w:r>
      <w:proofErr w:type="gramEnd"/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center"/>
        <w:rPr>
          <w:color w:val="000000"/>
        </w:rPr>
      </w:pPr>
      <w:r>
        <w:rPr>
          <w:color w:val="000000"/>
        </w:rPr>
        <w:t xml:space="preserve">Крутогоровском  сельском </w:t>
      </w:r>
      <w:proofErr w:type="gramStart"/>
      <w:r>
        <w:rPr>
          <w:color w:val="000000"/>
        </w:rPr>
        <w:t>поселении</w:t>
      </w:r>
      <w:proofErr w:type="gramEnd"/>
      <w:r>
        <w:rPr>
          <w:color w:val="000000"/>
        </w:rPr>
        <w:t xml:space="preserve"> Соболевского муниципального района Камчатского края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center"/>
        <w:rPr>
          <w:color w:val="000000"/>
        </w:rPr>
      </w:pPr>
      <w:r>
        <w:rPr>
          <w:color w:val="000000"/>
        </w:rPr>
        <w:t> 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center"/>
        <w:rPr>
          <w:color w:val="000000"/>
        </w:rPr>
      </w:pPr>
      <w:r>
        <w:rPr>
          <w:color w:val="000000"/>
        </w:rPr>
        <w:t>1. Общие положения.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     1.1. </w:t>
      </w:r>
      <w:proofErr w:type="gramStart"/>
      <w:r>
        <w:rPr>
          <w:color w:val="000000"/>
        </w:rPr>
        <w:t>В соответствии с Федеральными законами от 29 декабря 1994 года № 77-ФЗ "Об обязательном экземпляре документов", от 20 февраля 1995 года № 24-ФЗ "Об информации, информатизации и защите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информации", настоящим Положением определяется правовая основа формирования обязательного бесплатного муниципального экземпляра документов (далее - обязательный экземпляр) в Крутогоровском  сельском поселении  как ресурсной базы комплектования </w:t>
      </w:r>
      <w:proofErr w:type="spellStart"/>
      <w:r>
        <w:rPr>
          <w:color w:val="000000"/>
        </w:rPr>
        <w:t>библиотечно</w:t>
      </w:r>
      <w:proofErr w:type="spellEnd"/>
      <w:r>
        <w:rPr>
          <w:color w:val="000000"/>
        </w:rPr>
        <w:t xml:space="preserve"> - информационного фонда, а также устанавливаются виды и количество экземпляров документов</w:t>
      </w:r>
      <w:proofErr w:type="gramEnd"/>
      <w:r>
        <w:rPr>
          <w:color w:val="000000"/>
        </w:rPr>
        <w:t>, подлежащих включению в состав обязательного бесплатного муниципального экземпляра, сроки и порядок их передачи, распределения и использования, категории производителей и получателей, их права, обязанности и ответственность.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>     1.2. В настоящем Положении применяются следующие основные понятия: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>    - обязательный бесплатный муниципальный экземпляр - экземпляры документов, в том числе официальных документов, изготовленных различными производителями на территории Крутогоровского сельского поселения, подлежащие безвозмездной передаче получателю в порядке и количестве, установленном настоящим Положением;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>     - официальные документы - документы, принятые органами представительной и исполнительной власти Крутогоровского  сельского поселения, носящие обязательный, рекомендательный или информационный характер;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>     - производитель документов (далее - производитель) - юридическое лицо независимо от его организационно-правовой формы и формы собственности, включая органы местного самоуправления, производящие, публикующие и распространяющие различные виды краеведческих документов;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>    - получатель документов (далее - получатель) - лицо, наделенное правом получения, хранения и общественного использования обязательного бесплатного местного экземпляра на безвозмездной основе;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    - </w:t>
      </w:r>
      <w:proofErr w:type="spellStart"/>
      <w:r>
        <w:rPr>
          <w:color w:val="000000"/>
        </w:rPr>
        <w:t>поселеноведческий</w:t>
      </w:r>
      <w:proofErr w:type="spellEnd"/>
      <w:r>
        <w:rPr>
          <w:color w:val="000000"/>
        </w:rPr>
        <w:t xml:space="preserve"> документ - документ, имеющий отношение к территории  Крутогоровского сельского поселения по признакам авторской принадлежности или содержанию.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>      2. Цели и задачи системы обязательного экземпляра.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>     2.1. Информационная поддержка местного самоуправления, в том числе популяризация идей, принципов и задач местного самоуправления среди населения.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     2.2. Создание условий для гарантированного осуществления прав граждан и организаций на доступ к библиотечно-информационному фонду </w:t>
      </w:r>
      <w:proofErr w:type="spellStart"/>
      <w:r>
        <w:rPr>
          <w:color w:val="000000"/>
        </w:rPr>
        <w:t>поселеноведческого</w:t>
      </w:r>
      <w:proofErr w:type="spellEnd"/>
      <w:r>
        <w:rPr>
          <w:color w:val="000000"/>
        </w:rPr>
        <w:t xml:space="preserve"> характера.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   2.3. Формирование фонда местных изданий и фонда </w:t>
      </w:r>
      <w:proofErr w:type="spellStart"/>
      <w:r>
        <w:rPr>
          <w:color w:val="000000"/>
        </w:rPr>
        <w:t>поселеноведческих</w:t>
      </w:r>
      <w:proofErr w:type="spellEnd"/>
      <w:r>
        <w:rPr>
          <w:color w:val="000000"/>
        </w:rPr>
        <w:t xml:space="preserve"> документов, как части регионального документального фонда Камчатского края, обеспечение полноты его комплектования.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lastRenderedPageBreak/>
        <w:t xml:space="preserve">    2.4. Использование </w:t>
      </w:r>
      <w:proofErr w:type="spellStart"/>
      <w:r>
        <w:rPr>
          <w:color w:val="000000"/>
        </w:rPr>
        <w:t>поселеноведческого</w:t>
      </w:r>
      <w:proofErr w:type="spellEnd"/>
      <w:r>
        <w:rPr>
          <w:color w:val="000000"/>
        </w:rPr>
        <w:t xml:space="preserve"> фонда в информационно-библиографическом и библиотечном обслуживании пользователей.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>    2.5. Организация учета, регистрации и постоянного хранения обязательных экземпляров в Муниципальном казённом учреждении культуры « Библиотека п. Крутогоровский ».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>     2.6. Создание справочно-библиографических, статистических и иных баз данных для общественного использования и обмена информацией.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>     3. Виды документов, входящих в состав обязательного экземпляра.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>   3.1. В состав обязательного экземпляра входят следующие виды документов, изготовленных на территории Крутогоровского сельского поселения, а также за его пределами по заказу производителей документов, зарегистрированных на территории муниципального района, выпущенные в форме текстовых и электронных изданий: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>    3.1.1. Официальные документы, публикуемые от имени органов местного самоуправления, носящие нормативный, организационно-распорядительный или информационный характер и содержащие информацию: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>    - нормативные правовые акты совета депутатов, Администрации Крутогоровского сельского поселения, подлежащие обязательному официальному опубликованию. Факт публикации официальных документов в средствах массовой информации и внесения их в электронные базы данных (справочно-правовых систем "Консультант", "Гарант" и др.) не может служить основанием для отказа в предоставлении информации в любом другом виде на основании запроса (письменного или устного) получателей;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>      -информацию об итогах выборов, программы главы муниципального образования, избранных депутатов, отчеты выборных лиц по реализации программ и наказов избирателей;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>    - документы, содержащие справочную информацию о структуре и порядке работы органов местного самоуправления.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    3.1.2. Документы, изготовленные производителями на территории Крутогоровского  сельского поселения и по содержанию соответствующие понятию </w:t>
      </w:r>
      <w:proofErr w:type="spellStart"/>
      <w:r>
        <w:rPr>
          <w:color w:val="000000"/>
        </w:rPr>
        <w:t>поселеноведческого</w:t>
      </w:r>
      <w:proofErr w:type="spellEnd"/>
      <w:r>
        <w:rPr>
          <w:color w:val="000000"/>
        </w:rPr>
        <w:t xml:space="preserve"> документа, в том числе содержащие обобщенную или статистическую информацию о состоянии экологии, здравоохранения, санитарии, демографии, образования, культуры, а также о состоянии преступности.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    3.2. Настоящее Положение не распространяется на следующие виды документов: документы, имеющие секретный, конфиденциальный и личный характер, другие документы ограниченного доступа, в соответствии с законодательством Российской Федерации, нормативными правовыми актами Крутогоровского  сельского поселения; архивные документы, делопроизводственные и иные документы единичного изготовления (нетиражные), за исключением официальных материалов органов местного самоуправления; </w:t>
      </w:r>
      <w:proofErr w:type="gramStart"/>
      <w:r>
        <w:rPr>
          <w:color w:val="000000"/>
        </w:rPr>
        <w:t xml:space="preserve">управленческую и техническую документацию (формуляры, инструкции по эксплуатации, бланочную продукцию) и тому подобные материалы утилитарного назначения, не подлежащие государственной регистрации и учету и не представляющие общественной ценности; электронные документы, содержащие программные продукты для электронных вычислительных машин; документы, изготовленные на территории Крутогоровского сельского поселения полиграфическими и другими издающими организациями и учреждениями, но по содержанию не соответствующие понятию </w:t>
      </w:r>
      <w:proofErr w:type="spellStart"/>
      <w:r>
        <w:rPr>
          <w:color w:val="000000"/>
        </w:rPr>
        <w:t>поселеноведческого</w:t>
      </w:r>
      <w:proofErr w:type="spellEnd"/>
      <w:r>
        <w:rPr>
          <w:color w:val="000000"/>
        </w:rPr>
        <w:t xml:space="preserve"> документа.</w:t>
      </w:r>
      <w:proofErr w:type="gramEnd"/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>     4. Обязанности и права производителей документов.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>    4.1. Производители обязаны безвозмездно передавать (доставлять, рассылать) получателю обязательные бесплатные экземпляры установленных видов документов в порядке и количестве, определенных настоящим Положением.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lastRenderedPageBreak/>
        <w:t>   4.2. Производители относят затраты на подготовку, публикацию (выпуск) и доставку (рассылку) обязательных экземпляров на себестоимость документов, входящих в состав обязательного экземпляра.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>    4.3. Полная и своевременная передача обязательного экземпляра гарантирует производителям: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>   - доведение информации об обязательных экземплярах до жителей поселения и обеспечение широкой общественной доступности документов;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>    -.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>    5. Права и обязанности получателей обязательного экземпляра.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    5.1. Получателем является Муниципальное казённое учреждение культуры « Библиотека п. Крутогоровский </w:t>
      </w:r>
      <w:proofErr w:type="gramStart"/>
      <w:r>
        <w:rPr>
          <w:color w:val="000000"/>
        </w:rPr>
        <w:t>»-</w:t>
      </w:r>
      <w:proofErr w:type="gramEnd"/>
      <w:r>
        <w:rPr>
          <w:color w:val="000000"/>
        </w:rPr>
        <w:t>(далее- п. Крутогоровский ).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>   5.2. Библиотека имеет право на получение обязательных экземпляров установленных видов документов в порядке и количестве, определенных настоящим Положением.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>   5.3. Дефектные обязательные экземпляры по требованию получателей заменяются производителем в месячный срок.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>   5.4. На получателя возлагаются следующие обязанности: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>   - осуществление учета, обеспечение сохранности и использования, отбор получаемых от производителей видов документов и их распределение с учетом критерия уникальности документов;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>    - информирование населения о новых поступлениях обязательного экземпляра;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>    - обеспечение доступности и возможности использования обязательного экземпляра пользователями;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>    - включение библиографической информации об обязательных экземплярах в базы данных и электронные каталоги;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>    - контроль над своевременностью передачи и полнотой поступления обязательного экземпляра;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>    - информирование управления администрации о нарушениях пунктов 4, 6 настоящего Положения.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</w:pPr>
      <w:r>
        <w:rPr>
          <w:color w:val="000000"/>
        </w:rPr>
        <w:t>    6. Порядок передачи обязательного экземпляра производителями.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>    6.1. Производитель передают обязательный экземпляр на основе устной или письменной договоренности с получением  не позднее чем через 10 календарных дней после официального опубликования. Обязательным экземпляром является: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6.1.1. Постановления главы муниципального образования – 1экземпляр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6.1.2. Решения Собрания депутатов – 1экземпляр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6.1.3. Паспорт муниципального образования – 1 экземпляр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   6.2. </w:t>
      </w:r>
      <w:proofErr w:type="gramStart"/>
      <w:r>
        <w:rPr>
          <w:color w:val="000000"/>
        </w:rPr>
        <w:t>Производители передают (доставляют, рассылают) через издающие организации МКУК «Библиотека п. Крутогоровский » (улица Сахалинская 48 , п. Крутогоровский и Соболевский район Камчатский край , 684220</w:t>
      </w:r>
      <w:proofErr w:type="gramEnd"/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>   6.3. За несвоевременную и неполную доставку обязательного экземпляра производители несут ответственность в соответствии с законодательством Российской федерации об административных правонарушениях.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>    7. Копирование обязательного экземпляра.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>   7.1. Копирование обязательного экземпляра в целях библиотечно-информационного обслуживания физических и юридических лиц осуществляется с соблюдением требований законодательства Российской Федерации об авторском праве и смежных правах, иных норм, охраняющих интеллектуальную собственность.</w:t>
      </w:r>
    </w:p>
    <w:p w:rsidR="0011208A" w:rsidRDefault="0011208A" w:rsidP="0011208A">
      <w:pPr>
        <w:pStyle w:val="a3"/>
        <w:shd w:val="clear" w:color="auto" w:fill="FFFFFF"/>
        <w:spacing w:before="39" w:beforeAutospacing="0" w:after="0" w:afterAutospacing="0"/>
        <w:jc w:val="both"/>
        <w:rPr>
          <w:color w:val="000000"/>
        </w:rPr>
      </w:pPr>
      <w:r>
        <w:rPr>
          <w:color w:val="000000"/>
        </w:rPr>
        <w:t>    7.2. Получатель обеспечивает его платное копирование по заявкам юридических и физических лиц.</w:t>
      </w:r>
    </w:p>
    <w:p w:rsidR="0011208A" w:rsidRDefault="0011208A" w:rsidP="0011208A">
      <w:pPr>
        <w:rPr>
          <w:rFonts w:ascii="Times New Roman" w:hAnsi="Times New Roman"/>
          <w:sz w:val="24"/>
          <w:szCs w:val="24"/>
        </w:rPr>
      </w:pPr>
    </w:p>
    <w:p w:rsidR="0011208A" w:rsidRDefault="0011208A" w:rsidP="0011208A">
      <w:pPr>
        <w:rPr>
          <w:rFonts w:ascii="Times New Roman" w:hAnsi="Times New Roman"/>
          <w:sz w:val="24"/>
          <w:szCs w:val="24"/>
        </w:rPr>
      </w:pPr>
    </w:p>
    <w:p w:rsidR="0011208A" w:rsidRDefault="0011208A" w:rsidP="0011208A">
      <w:pPr>
        <w:rPr>
          <w:rFonts w:ascii="Times New Roman" w:hAnsi="Times New Roman"/>
          <w:sz w:val="24"/>
          <w:szCs w:val="24"/>
        </w:rPr>
      </w:pPr>
    </w:p>
    <w:p w:rsidR="000D1932" w:rsidRDefault="000D1932"/>
    <w:sectPr w:rsidR="000D19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1208A"/>
    <w:rsid w:val="000D1932"/>
    <w:rsid w:val="00112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11208A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1208A"/>
    <w:rPr>
      <w:rFonts w:ascii="Times New Roman" w:hAnsi="Times New Roman" w:cs="Times New Roman" w:hint="default"/>
    </w:rPr>
  </w:style>
  <w:style w:type="paragraph" w:styleId="a4">
    <w:name w:val="Balloon Text"/>
    <w:basedOn w:val="a"/>
    <w:link w:val="a5"/>
    <w:uiPriority w:val="99"/>
    <w:semiHidden/>
    <w:unhideWhenUsed/>
    <w:rsid w:val="001120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120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716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1511</Words>
  <Characters>8614</Characters>
  <Application>Microsoft Office Word</Application>
  <DocSecurity>0</DocSecurity>
  <Lines>71</Lines>
  <Paragraphs>20</Paragraphs>
  <ScaleCrop>false</ScaleCrop>
  <Company/>
  <LinksUpToDate>false</LinksUpToDate>
  <CharactersWithSpaces>10105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2013-10-07T23:55:00Z</dcterms:created>
  <dcterms:modified xsi:type="dcterms:W3CDTF">2013-10-08T00:00:00Z</dcterms:modified>
</cp:coreProperties>
</file>