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C05" w:rsidRPr="00F53C05" w:rsidRDefault="00F53C05" w:rsidP="00F53C05">
      <w:pPr>
        <w:ind w:firstLine="709"/>
        <w:jc w:val="center"/>
        <w:rPr>
          <w:rFonts w:ascii="Times New Roman" w:hAnsi="Times New Roman" w:cs="Times New Roman"/>
          <w:b/>
          <w:sz w:val="24"/>
          <w:szCs w:val="24"/>
        </w:rPr>
      </w:pPr>
      <w:r w:rsidRPr="00F53C05">
        <w:rPr>
          <w:rFonts w:ascii="Times New Roman" w:hAnsi="Times New Roman" w:cs="Times New Roman"/>
          <w:noProof/>
          <w:sz w:val="24"/>
          <w:szCs w:val="24"/>
          <w:lang w:eastAsia="ru-RU"/>
        </w:rPr>
        <w:drawing>
          <wp:inline distT="0" distB="0" distL="0" distR="0" wp14:anchorId="0C6467FE" wp14:editId="02F6222A">
            <wp:extent cx="669290" cy="66929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9290" cy="669290"/>
                    </a:xfrm>
                    <a:prstGeom prst="rect">
                      <a:avLst/>
                    </a:prstGeom>
                    <a:noFill/>
                    <a:ln>
                      <a:noFill/>
                    </a:ln>
                  </pic:spPr>
                </pic:pic>
              </a:graphicData>
            </a:graphic>
          </wp:inline>
        </w:drawing>
      </w:r>
    </w:p>
    <w:p w:rsidR="00F53C05" w:rsidRPr="00200F98" w:rsidRDefault="00F53C05" w:rsidP="00F53C05">
      <w:pPr>
        <w:ind w:firstLine="709"/>
        <w:jc w:val="center"/>
        <w:rPr>
          <w:rFonts w:ascii="Times New Roman" w:hAnsi="Times New Roman" w:cs="Times New Roman"/>
          <w:b/>
          <w:sz w:val="20"/>
          <w:szCs w:val="20"/>
        </w:rPr>
      </w:pPr>
      <w:r w:rsidRPr="00200F98">
        <w:rPr>
          <w:rFonts w:ascii="Times New Roman" w:hAnsi="Times New Roman" w:cs="Times New Roman"/>
          <w:b/>
          <w:sz w:val="20"/>
          <w:szCs w:val="20"/>
        </w:rPr>
        <w:t>АДМИНИСТРАЦИЯ КРУТОГОРОВСКОГО СЕЛЬСКОГО ПОСЕЛЕНИЯ</w:t>
      </w:r>
    </w:p>
    <w:p w:rsidR="00F53C05" w:rsidRPr="00200F98" w:rsidRDefault="00F53C05" w:rsidP="00F53C05">
      <w:pPr>
        <w:ind w:firstLine="709"/>
        <w:jc w:val="center"/>
        <w:rPr>
          <w:rFonts w:ascii="Times New Roman" w:hAnsi="Times New Roman" w:cs="Times New Roman"/>
          <w:b/>
          <w:sz w:val="20"/>
          <w:szCs w:val="20"/>
        </w:rPr>
      </w:pPr>
      <w:r w:rsidRPr="00200F98">
        <w:rPr>
          <w:rFonts w:ascii="Times New Roman" w:hAnsi="Times New Roman" w:cs="Times New Roman"/>
          <w:b/>
          <w:sz w:val="20"/>
          <w:szCs w:val="20"/>
        </w:rPr>
        <w:t>СОБОЛЕВСКОГО МУНИЦИПАЛЬНОГО РАЙОНА</w:t>
      </w:r>
    </w:p>
    <w:p w:rsidR="00F53C05" w:rsidRPr="00200F98" w:rsidRDefault="00F53C05" w:rsidP="00F53C05">
      <w:pPr>
        <w:pBdr>
          <w:bottom w:val="single" w:sz="12" w:space="1" w:color="auto"/>
        </w:pBdr>
        <w:ind w:firstLine="709"/>
        <w:jc w:val="center"/>
        <w:rPr>
          <w:rFonts w:ascii="Times New Roman" w:hAnsi="Times New Roman" w:cs="Times New Roman"/>
          <w:b/>
          <w:sz w:val="20"/>
          <w:szCs w:val="20"/>
        </w:rPr>
      </w:pPr>
      <w:r w:rsidRPr="00200F98">
        <w:rPr>
          <w:rFonts w:ascii="Times New Roman" w:hAnsi="Times New Roman" w:cs="Times New Roman"/>
          <w:b/>
          <w:sz w:val="20"/>
          <w:szCs w:val="20"/>
        </w:rPr>
        <w:t>КАМЧАТСКОГО КРАЯ</w:t>
      </w:r>
    </w:p>
    <w:p w:rsidR="00F53C05" w:rsidRPr="00200F98" w:rsidRDefault="00F53C05" w:rsidP="00F53C05">
      <w:pPr>
        <w:ind w:firstLine="709"/>
        <w:jc w:val="center"/>
        <w:rPr>
          <w:rFonts w:ascii="Times New Roman" w:hAnsi="Times New Roman" w:cs="Times New Roman"/>
          <w:b/>
          <w:sz w:val="20"/>
          <w:szCs w:val="20"/>
        </w:rPr>
      </w:pPr>
      <w:r w:rsidRPr="00200F98">
        <w:rPr>
          <w:rFonts w:ascii="Times New Roman" w:hAnsi="Times New Roman" w:cs="Times New Roman"/>
          <w:b/>
          <w:sz w:val="20"/>
          <w:szCs w:val="20"/>
        </w:rPr>
        <w:t>ПОСТАНОВЛЕНИЕ</w:t>
      </w:r>
    </w:p>
    <w:p w:rsidR="00F53C05" w:rsidRPr="00200F98" w:rsidRDefault="00F53C05" w:rsidP="00F53C05">
      <w:pPr>
        <w:ind w:firstLine="709"/>
        <w:jc w:val="center"/>
        <w:rPr>
          <w:rFonts w:ascii="Times New Roman" w:hAnsi="Times New Roman" w:cs="Times New Roman"/>
          <w:b/>
          <w:sz w:val="20"/>
          <w:szCs w:val="20"/>
        </w:rPr>
      </w:pPr>
      <w:r w:rsidRPr="00200F98">
        <w:rPr>
          <w:rFonts w:ascii="Times New Roman" w:hAnsi="Times New Roman" w:cs="Times New Roman"/>
          <w:b/>
          <w:sz w:val="20"/>
          <w:szCs w:val="20"/>
        </w:rPr>
        <w:t>АДМИНИСТРАЦИИ  КРУТ</w:t>
      </w:r>
      <w:r w:rsidRPr="00200F98">
        <w:rPr>
          <w:rFonts w:ascii="Times New Roman" w:hAnsi="Times New Roman" w:cs="Times New Roman"/>
          <w:b/>
          <w:sz w:val="20"/>
          <w:szCs w:val="20"/>
        </w:rPr>
        <w:t>ОГОРОВСКОГО СЕЛЬСКОГО ПОСЕЛЕНИЯ</w:t>
      </w:r>
    </w:p>
    <w:p w:rsidR="00F53C05" w:rsidRPr="00F53C05" w:rsidRDefault="00F53C05" w:rsidP="00F53C05">
      <w:pPr>
        <w:rPr>
          <w:rFonts w:ascii="Times New Roman" w:hAnsi="Times New Roman" w:cs="Times New Roman"/>
          <w:sz w:val="24"/>
          <w:szCs w:val="24"/>
          <w:u w:val="single"/>
        </w:rPr>
      </w:pPr>
      <w:r w:rsidRPr="00F53C05">
        <w:rPr>
          <w:rFonts w:ascii="Times New Roman" w:hAnsi="Times New Roman" w:cs="Times New Roman"/>
          <w:sz w:val="24"/>
          <w:szCs w:val="24"/>
          <w:u w:val="single"/>
        </w:rPr>
        <w:t>от  «</w:t>
      </w:r>
      <w:r w:rsidR="00200F98">
        <w:rPr>
          <w:rFonts w:ascii="Times New Roman" w:hAnsi="Times New Roman" w:cs="Times New Roman"/>
          <w:sz w:val="24"/>
          <w:szCs w:val="24"/>
          <w:u w:val="single"/>
        </w:rPr>
        <w:t>02</w:t>
      </w:r>
      <w:r w:rsidRPr="00F53C05">
        <w:rPr>
          <w:rFonts w:ascii="Times New Roman" w:hAnsi="Times New Roman" w:cs="Times New Roman"/>
          <w:sz w:val="24"/>
          <w:szCs w:val="24"/>
          <w:u w:val="single"/>
        </w:rPr>
        <w:t xml:space="preserve">»  </w:t>
      </w:r>
      <w:r w:rsidR="00200F98">
        <w:rPr>
          <w:rFonts w:ascii="Times New Roman" w:hAnsi="Times New Roman" w:cs="Times New Roman"/>
          <w:sz w:val="24"/>
          <w:szCs w:val="24"/>
          <w:u w:val="single"/>
        </w:rPr>
        <w:t>марта</w:t>
      </w:r>
      <w:r w:rsidRPr="00F53C05">
        <w:rPr>
          <w:rFonts w:ascii="Times New Roman" w:hAnsi="Times New Roman" w:cs="Times New Roman"/>
          <w:sz w:val="24"/>
          <w:szCs w:val="24"/>
          <w:u w:val="single"/>
        </w:rPr>
        <w:t xml:space="preserve">   202</w:t>
      </w:r>
      <w:r w:rsidR="00200F98">
        <w:rPr>
          <w:rFonts w:ascii="Times New Roman" w:hAnsi="Times New Roman" w:cs="Times New Roman"/>
          <w:sz w:val="24"/>
          <w:szCs w:val="24"/>
          <w:u w:val="single"/>
        </w:rPr>
        <w:t>3</w:t>
      </w:r>
      <w:r w:rsidRPr="00F53C05">
        <w:rPr>
          <w:rFonts w:ascii="Times New Roman" w:hAnsi="Times New Roman" w:cs="Times New Roman"/>
          <w:sz w:val="24"/>
          <w:szCs w:val="24"/>
          <w:u w:val="single"/>
        </w:rPr>
        <w:t xml:space="preserve"> г. № </w:t>
      </w:r>
      <w:r w:rsidR="00200F98">
        <w:rPr>
          <w:rFonts w:ascii="Times New Roman" w:hAnsi="Times New Roman" w:cs="Times New Roman"/>
          <w:sz w:val="24"/>
          <w:szCs w:val="24"/>
          <w:u w:val="single"/>
        </w:rPr>
        <w:t>17</w:t>
      </w:r>
    </w:p>
    <w:p w:rsidR="003F367F" w:rsidRPr="00F53C05" w:rsidRDefault="00F53C05" w:rsidP="00F53C05">
      <w:pPr>
        <w:rPr>
          <w:rFonts w:ascii="Times New Roman" w:hAnsi="Times New Roman" w:cs="Times New Roman"/>
          <w:sz w:val="24"/>
          <w:szCs w:val="24"/>
        </w:rPr>
      </w:pPr>
      <w:r w:rsidRPr="00F53C05">
        <w:rPr>
          <w:rFonts w:ascii="Times New Roman" w:hAnsi="Times New Roman" w:cs="Times New Roman"/>
          <w:sz w:val="24"/>
          <w:szCs w:val="24"/>
        </w:rPr>
        <w:t>п. Крутогоровский, Соболевский район</w:t>
      </w:r>
    </w:p>
    <w:p w:rsidR="003F367F" w:rsidRPr="00200F98" w:rsidRDefault="003F367F" w:rsidP="00F53C05">
      <w:pPr>
        <w:shd w:val="clear" w:color="auto" w:fill="FFFFFF"/>
        <w:spacing w:after="105" w:line="240" w:lineRule="auto"/>
        <w:outlineLvl w:val="1"/>
        <w:rPr>
          <w:rFonts w:ascii="Times New Roman" w:eastAsia="Times New Roman" w:hAnsi="Times New Roman" w:cs="Times New Roman"/>
          <w:b/>
          <w:bCs/>
          <w:color w:val="000000"/>
          <w:sz w:val="20"/>
          <w:szCs w:val="20"/>
          <w:lang w:eastAsia="ru-RU"/>
        </w:rPr>
      </w:pPr>
      <w:proofErr w:type="gramStart"/>
      <w:r w:rsidRPr="00200F98">
        <w:rPr>
          <w:rFonts w:ascii="Times New Roman" w:eastAsia="Times New Roman" w:hAnsi="Times New Roman" w:cs="Times New Roman"/>
          <w:b/>
          <w:bCs/>
          <w:color w:val="000000"/>
          <w:sz w:val="20"/>
          <w:szCs w:val="20"/>
          <w:lang w:eastAsia="ru-RU"/>
        </w:rPr>
        <w:t xml:space="preserve">Об утверждении административного регламента по предоставлению муниципальной услуги «Выдача разрешения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населенными пунктами на территории </w:t>
      </w:r>
      <w:r w:rsidR="00F53C05" w:rsidRPr="00200F98">
        <w:rPr>
          <w:rFonts w:ascii="Times New Roman" w:eastAsia="Times New Roman" w:hAnsi="Times New Roman" w:cs="Times New Roman"/>
          <w:b/>
          <w:bCs/>
          <w:color w:val="000000"/>
          <w:sz w:val="20"/>
          <w:szCs w:val="20"/>
          <w:lang w:eastAsia="ru-RU"/>
        </w:rPr>
        <w:t>Крутогоровского</w:t>
      </w:r>
      <w:r w:rsidRPr="00200F98">
        <w:rPr>
          <w:rFonts w:ascii="Times New Roman" w:eastAsia="Times New Roman" w:hAnsi="Times New Roman" w:cs="Times New Roman"/>
          <w:b/>
          <w:bCs/>
          <w:color w:val="000000"/>
          <w:sz w:val="20"/>
          <w:szCs w:val="20"/>
          <w:lang w:eastAsia="ru-RU"/>
        </w:rPr>
        <w:t xml:space="preserve"> сельского поселения </w:t>
      </w:r>
      <w:r w:rsidR="00F53C05" w:rsidRPr="00200F98">
        <w:rPr>
          <w:rFonts w:ascii="Times New Roman" w:eastAsia="Times New Roman" w:hAnsi="Times New Roman" w:cs="Times New Roman"/>
          <w:b/>
          <w:bCs/>
          <w:color w:val="000000"/>
          <w:sz w:val="20"/>
          <w:szCs w:val="20"/>
          <w:lang w:eastAsia="ru-RU"/>
        </w:rPr>
        <w:t>Соболевского</w:t>
      </w:r>
      <w:r w:rsidRPr="00200F98">
        <w:rPr>
          <w:rFonts w:ascii="Times New Roman" w:eastAsia="Times New Roman" w:hAnsi="Times New Roman" w:cs="Times New Roman"/>
          <w:b/>
          <w:bCs/>
          <w:color w:val="000000"/>
          <w:sz w:val="20"/>
          <w:szCs w:val="20"/>
          <w:lang w:eastAsia="ru-RU"/>
        </w:rPr>
        <w:t xml:space="preserve"> муниципального района </w:t>
      </w:r>
      <w:r w:rsidR="00F53C05" w:rsidRPr="00200F98">
        <w:rPr>
          <w:rFonts w:ascii="Times New Roman" w:eastAsia="Times New Roman" w:hAnsi="Times New Roman" w:cs="Times New Roman"/>
          <w:b/>
          <w:bCs/>
          <w:color w:val="000000"/>
          <w:sz w:val="20"/>
          <w:szCs w:val="20"/>
          <w:lang w:eastAsia="ru-RU"/>
        </w:rPr>
        <w:t>Камчатского</w:t>
      </w:r>
      <w:r w:rsidRPr="00200F98">
        <w:rPr>
          <w:rFonts w:ascii="Times New Roman" w:eastAsia="Times New Roman" w:hAnsi="Times New Roman" w:cs="Times New Roman"/>
          <w:b/>
          <w:bCs/>
          <w:color w:val="000000"/>
          <w:sz w:val="20"/>
          <w:szCs w:val="20"/>
          <w:lang w:eastAsia="ru-RU"/>
        </w:rPr>
        <w:t xml:space="preserve"> края, а также посадки (взлета) на расположенные в</w:t>
      </w:r>
      <w:proofErr w:type="gramEnd"/>
      <w:r w:rsidRPr="00200F98">
        <w:rPr>
          <w:rFonts w:ascii="Times New Roman" w:eastAsia="Times New Roman" w:hAnsi="Times New Roman" w:cs="Times New Roman"/>
          <w:b/>
          <w:bCs/>
          <w:color w:val="000000"/>
          <w:sz w:val="20"/>
          <w:szCs w:val="20"/>
          <w:lang w:eastAsia="ru-RU"/>
        </w:rPr>
        <w:t xml:space="preserve"> </w:t>
      </w:r>
      <w:proofErr w:type="gramStart"/>
      <w:r w:rsidRPr="00200F98">
        <w:rPr>
          <w:rFonts w:ascii="Times New Roman" w:eastAsia="Times New Roman" w:hAnsi="Times New Roman" w:cs="Times New Roman"/>
          <w:b/>
          <w:bCs/>
          <w:color w:val="000000"/>
          <w:sz w:val="20"/>
          <w:szCs w:val="20"/>
          <w:lang w:eastAsia="ru-RU"/>
        </w:rPr>
        <w:t>границах</w:t>
      </w:r>
      <w:proofErr w:type="gramEnd"/>
      <w:r w:rsidRPr="00200F98">
        <w:rPr>
          <w:rFonts w:ascii="Times New Roman" w:eastAsia="Times New Roman" w:hAnsi="Times New Roman" w:cs="Times New Roman"/>
          <w:b/>
          <w:bCs/>
          <w:color w:val="000000"/>
          <w:sz w:val="20"/>
          <w:szCs w:val="20"/>
          <w:lang w:eastAsia="ru-RU"/>
        </w:rPr>
        <w:t xml:space="preserve"> населенных пунктов на территории </w:t>
      </w:r>
      <w:r w:rsidR="00F53C05" w:rsidRPr="00200F98">
        <w:rPr>
          <w:rFonts w:ascii="Times New Roman" w:eastAsia="Times New Roman" w:hAnsi="Times New Roman" w:cs="Times New Roman"/>
          <w:b/>
          <w:bCs/>
          <w:color w:val="000000"/>
          <w:sz w:val="20"/>
          <w:szCs w:val="20"/>
          <w:lang w:eastAsia="ru-RU"/>
        </w:rPr>
        <w:t>Крутогоровского</w:t>
      </w:r>
      <w:r w:rsidRPr="00200F98">
        <w:rPr>
          <w:rFonts w:ascii="Times New Roman" w:eastAsia="Times New Roman" w:hAnsi="Times New Roman" w:cs="Times New Roman"/>
          <w:b/>
          <w:bCs/>
          <w:color w:val="000000"/>
          <w:sz w:val="20"/>
          <w:szCs w:val="20"/>
          <w:lang w:eastAsia="ru-RU"/>
        </w:rPr>
        <w:t xml:space="preserve"> сельского поселения </w:t>
      </w:r>
      <w:r w:rsidR="00F53C05" w:rsidRPr="00200F98">
        <w:rPr>
          <w:rFonts w:ascii="Times New Roman" w:eastAsia="Times New Roman" w:hAnsi="Times New Roman" w:cs="Times New Roman"/>
          <w:b/>
          <w:bCs/>
          <w:color w:val="000000"/>
          <w:sz w:val="20"/>
          <w:szCs w:val="20"/>
          <w:lang w:eastAsia="ru-RU"/>
        </w:rPr>
        <w:t>Соболевского</w:t>
      </w:r>
      <w:r w:rsidRPr="00200F98">
        <w:rPr>
          <w:rFonts w:ascii="Times New Roman" w:eastAsia="Times New Roman" w:hAnsi="Times New Roman" w:cs="Times New Roman"/>
          <w:b/>
          <w:bCs/>
          <w:color w:val="000000"/>
          <w:sz w:val="20"/>
          <w:szCs w:val="20"/>
          <w:lang w:eastAsia="ru-RU"/>
        </w:rPr>
        <w:t xml:space="preserve"> муниципального района </w:t>
      </w:r>
      <w:r w:rsidR="00F53C05" w:rsidRPr="00200F98">
        <w:rPr>
          <w:rFonts w:ascii="Times New Roman" w:eastAsia="Times New Roman" w:hAnsi="Times New Roman" w:cs="Times New Roman"/>
          <w:b/>
          <w:bCs/>
          <w:color w:val="000000"/>
          <w:sz w:val="20"/>
          <w:szCs w:val="20"/>
          <w:lang w:eastAsia="ru-RU"/>
        </w:rPr>
        <w:t>Камчатского</w:t>
      </w:r>
      <w:r w:rsidRPr="00200F98">
        <w:rPr>
          <w:rFonts w:ascii="Times New Roman" w:eastAsia="Times New Roman" w:hAnsi="Times New Roman" w:cs="Times New Roman"/>
          <w:b/>
          <w:bCs/>
          <w:color w:val="000000"/>
          <w:sz w:val="20"/>
          <w:szCs w:val="20"/>
          <w:lang w:eastAsia="ru-RU"/>
        </w:rPr>
        <w:t xml:space="preserve"> края площадки, сведения о которых не опубликованы в документах аэронавигационной информации»</w:t>
      </w:r>
    </w:p>
    <w:p w:rsidR="003F367F" w:rsidRPr="00200F98" w:rsidRDefault="003F367F" w:rsidP="003F367F">
      <w:pPr>
        <w:shd w:val="clear" w:color="auto" w:fill="FFFFFF"/>
        <w:spacing w:after="105" w:line="240" w:lineRule="auto"/>
        <w:ind w:firstLine="450"/>
        <w:jc w:val="both"/>
        <w:rPr>
          <w:rFonts w:ascii="Times New Roman" w:eastAsia="Times New Roman" w:hAnsi="Times New Roman" w:cs="Times New Roman"/>
          <w:color w:val="000000"/>
          <w:sz w:val="20"/>
          <w:szCs w:val="20"/>
          <w:lang w:eastAsia="ru-RU"/>
        </w:rPr>
      </w:pPr>
      <w:r w:rsidRPr="00200F98">
        <w:rPr>
          <w:rFonts w:ascii="Times New Roman" w:eastAsia="Times New Roman" w:hAnsi="Times New Roman" w:cs="Times New Roman"/>
          <w:color w:val="000000"/>
          <w:sz w:val="20"/>
          <w:szCs w:val="20"/>
          <w:lang w:eastAsia="ru-RU"/>
        </w:rPr>
        <w:t> </w:t>
      </w:r>
    </w:p>
    <w:p w:rsidR="003F367F" w:rsidRPr="00200F98" w:rsidRDefault="003F367F" w:rsidP="003F367F">
      <w:pPr>
        <w:shd w:val="clear" w:color="auto" w:fill="FFFFFF"/>
        <w:spacing w:after="105" w:line="240" w:lineRule="auto"/>
        <w:ind w:firstLine="450"/>
        <w:jc w:val="both"/>
        <w:rPr>
          <w:rFonts w:ascii="Times New Roman" w:eastAsia="Times New Roman" w:hAnsi="Times New Roman" w:cs="Times New Roman"/>
          <w:color w:val="000000"/>
          <w:sz w:val="20"/>
          <w:szCs w:val="20"/>
          <w:lang w:eastAsia="ru-RU"/>
        </w:rPr>
      </w:pPr>
      <w:proofErr w:type="gramStart"/>
      <w:r w:rsidRPr="00200F98">
        <w:rPr>
          <w:rFonts w:ascii="Times New Roman" w:eastAsia="Times New Roman" w:hAnsi="Times New Roman" w:cs="Times New Roman"/>
          <w:color w:val="000000"/>
          <w:sz w:val="20"/>
          <w:szCs w:val="20"/>
          <w:lang w:eastAsia="ru-RU"/>
        </w:rPr>
        <w:t xml:space="preserve">В соответствии с Федеральными правилами использования воздушного пространства Российской Федерации, утвержденными постановлением Правительства Российской Федерации от 11 марта 2010 года №138, В Федеральным законом от 27 июля 2010 года №210-ФЗ "Об организации предоставления государственных и муниципальных услуг", </w:t>
      </w:r>
      <w:r w:rsidR="00200F98" w:rsidRPr="00200F98">
        <w:rPr>
          <w:rFonts w:ascii="Times New Roman" w:hAnsi="Times New Roman" w:cs="Times New Roman"/>
          <w:sz w:val="20"/>
          <w:szCs w:val="20"/>
        </w:rPr>
        <w:t>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w:t>
      </w:r>
      <w:proofErr w:type="gramEnd"/>
      <w:r w:rsidR="00200F98" w:rsidRPr="00200F98">
        <w:rPr>
          <w:rFonts w:ascii="Times New Roman" w:hAnsi="Times New Roman" w:cs="Times New Roman"/>
          <w:sz w:val="20"/>
          <w:szCs w:val="20"/>
        </w:rPr>
        <w:t xml:space="preserve"> муниципальных услуг»</w:t>
      </w:r>
    </w:p>
    <w:p w:rsidR="003F367F" w:rsidRPr="00200F98" w:rsidRDefault="003F367F" w:rsidP="003F367F">
      <w:pPr>
        <w:shd w:val="clear" w:color="auto" w:fill="FFFFFF"/>
        <w:spacing w:after="105" w:line="240" w:lineRule="auto"/>
        <w:ind w:firstLine="450"/>
        <w:jc w:val="both"/>
        <w:rPr>
          <w:rFonts w:ascii="Times New Roman" w:eastAsia="Times New Roman" w:hAnsi="Times New Roman" w:cs="Times New Roman"/>
          <w:color w:val="000000"/>
          <w:sz w:val="20"/>
          <w:szCs w:val="20"/>
          <w:lang w:eastAsia="ru-RU"/>
        </w:rPr>
      </w:pPr>
      <w:r w:rsidRPr="00200F98">
        <w:rPr>
          <w:rFonts w:ascii="Times New Roman" w:eastAsia="Times New Roman" w:hAnsi="Times New Roman" w:cs="Times New Roman"/>
          <w:color w:val="000000"/>
          <w:sz w:val="20"/>
          <w:szCs w:val="20"/>
          <w:lang w:eastAsia="ru-RU"/>
        </w:rPr>
        <w:t>ПОСТАНОВЛЯЕТ:</w:t>
      </w:r>
    </w:p>
    <w:p w:rsidR="003F367F" w:rsidRPr="00200F98" w:rsidRDefault="003F367F" w:rsidP="003F367F">
      <w:pPr>
        <w:shd w:val="clear" w:color="auto" w:fill="FFFFFF"/>
        <w:spacing w:after="105" w:line="240" w:lineRule="auto"/>
        <w:ind w:firstLine="450"/>
        <w:jc w:val="both"/>
        <w:rPr>
          <w:rFonts w:ascii="Times New Roman" w:eastAsia="Times New Roman" w:hAnsi="Times New Roman" w:cs="Times New Roman"/>
          <w:color w:val="000000"/>
          <w:sz w:val="20"/>
          <w:szCs w:val="20"/>
          <w:lang w:eastAsia="ru-RU"/>
        </w:rPr>
      </w:pPr>
      <w:r w:rsidRPr="00200F98">
        <w:rPr>
          <w:rFonts w:ascii="Times New Roman" w:eastAsia="Times New Roman" w:hAnsi="Times New Roman" w:cs="Times New Roman"/>
          <w:color w:val="000000"/>
          <w:sz w:val="20"/>
          <w:szCs w:val="20"/>
          <w:lang w:eastAsia="ru-RU"/>
        </w:rPr>
        <w:t xml:space="preserve">1. </w:t>
      </w:r>
      <w:proofErr w:type="gramStart"/>
      <w:r w:rsidRPr="00200F98">
        <w:rPr>
          <w:rFonts w:ascii="Times New Roman" w:eastAsia="Times New Roman" w:hAnsi="Times New Roman" w:cs="Times New Roman"/>
          <w:color w:val="000000"/>
          <w:sz w:val="20"/>
          <w:szCs w:val="20"/>
          <w:lang w:eastAsia="ru-RU"/>
        </w:rPr>
        <w:t xml:space="preserve">Утвердить административный регламент предоставления муниципальной услуги «Выдача разрешения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населенными пунктами на территории </w:t>
      </w:r>
      <w:r w:rsidR="00200F98" w:rsidRPr="00200F98">
        <w:rPr>
          <w:rFonts w:ascii="Times New Roman" w:eastAsia="Times New Roman" w:hAnsi="Times New Roman" w:cs="Times New Roman"/>
          <w:color w:val="000000"/>
          <w:sz w:val="20"/>
          <w:szCs w:val="20"/>
          <w:lang w:eastAsia="ru-RU"/>
        </w:rPr>
        <w:t>Крутогоровского</w:t>
      </w:r>
      <w:r w:rsidRPr="00200F98">
        <w:rPr>
          <w:rFonts w:ascii="Times New Roman" w:eastAsia="Times New Roman" w:hAnsi="Times New Roman" w:cs="Times New Roman"/>
          <w:color w:val="000000"/>
          <w:sz w:val="20"/>
          <w:szCs w:val="20"/>
          <w:lang w:eastAsia="ru-RU"/>
        </w:rPr>
        <w:t xml:space="preserve"> сельского поселения </w:t>
      </w:r>
      <w:r w:rsidR="00200F98" w:rsidRPr="00200F98">
        <w:rPr>
          <w:rFonts w:ascii="Times New Roman" w:eastAsia="Times New Roman" w:hAnsi="Times New Roman" w:cs="Times New Roman"/>
          <w:color w:val="000000"/>
          <w:sz w:val="20"/>
          <w:szCs w:val="20"/>
          <w:lang w:eastAsia="ru-RU"/>
        </w:rPr>
        <w:t>Соболевского</w:t>
      </w:r>
      <w:r w:rsidRPr="00200F98">
        <w:rPr>
          <w:rFonts w:ascii="Times New Roman" w:eastAsia="Times New Roman" w:hAnsi="Times New Roman" w:cs="Times New Roman"/>
          <w:color w:val="000000"/>
          <w:sz w:val="20"/>
          <w:szCs w:val="20"/>
          <w:lang w:eastAsia="ru-RU"/>
        </w:rPr>
        <w:t xml:space="preserve"> муниципального района </w:t>
      </w:r>
      <w:r w:rsidR="00200F98" w:rsidRPr="00200F98">
        <w:rPr>
          <w:rFonts w:ascii="Times New Roman" w:eastAsia="Times New Roman" w:hAnsi="Times New Roman" w:cs="Times New Roman"/>
          <w:color w:val="000000"/>
          <w:sz w:val="20"/>
          <w:szCs w:val="20"/>
          <w:lang w:eastAsia="ru-RU"/>
        </w:rPr>
        <w:t>Камчатского</w:t>
      </w:r>
      <w:r w:rsidRPr="00200F98">
        <w:rPr>
          <w:rFonts w:ascii="Times New Roman" w:eastAsia="Times New Roman" w:hAnsi="Times New Roman" w:cs="Times New Roman"/>
          <w:color w:val="000000"/>
          <w:sz w:val="20"/>
          <w:szCs w:val="20"/>
          <w:lang w:eastAsia="ru-RU"/>
        </w:rPr>
        <w:t xml:space="preserve"> края, а также посадки (взлета) на расположенные в границах населенных</w:t>
      </w:r>
      <w:proofErr w:type="gramEnd"/>
      <w:r w:rsidRPr="00200F98">
        <w:rPr>
          <w:rFonts w:ascii="Times New Roman" w:eastAsia="Times New Roman" w:hAnsi="Times New Roman" w:cs="Times New Roman"/>
          <w:color w:val="000000"/>
          <w:sz w:val="20"/>
          <w:szCs w:val="20"/>
          <w:lang w:eastAsia="ru-RU"/>
        </w:rPr>
        <w:t xml:space="preserve"> пунктов на территории </w:t>
      </w:r>
      <w:r w:rsidR="00200F98" w:rsidRPr="00200F98">
        <w:rPr>
          <w:rFonts w:ascii="Times New Roman" w:eastAsia="Times New Roman" w:hAnsi="Times New Roman" w:cs="Times New Roman"/>
          <w:color w:val="000000"/>
          <w:sz w:val="20"/>
          <w:szCs w:val="20"/>
          <w:lang w:eastAsia="ru-RU"/>
        </w:rPr>
        <w:t>Крутогоровского</w:t>
      </w:r>
      <w:r w:rsidRPr="00200F98">
        <w:rPr>
          <w:rFonts w:ascii="Times New Roman" w:eastAsia="Times New Roman" w:hAnsi="Times New Roman" w:cs="Times New Roman"/>
          <w:color w:val="000000"/>
          <w:sz w:val="20"/>
          <w:szCs w:val="20"/>
          <w:lang w:eastAsia="ru-RU"/>
        </w:rPr>
        <w:t xml:space="preserve"> сельского поселения </w:t>
      </w:r>
      <w:r w:rsidR="00200F98" w:rsidRPr="00200F98">
        <w:rPr>
          <w:rFonts w:ascii="Times New Roman" w:eastAsia="Times New Roman" w:hAnsi="Times New Roman" w:cs="Times New Roman"/>
          <w:color w:val="000000"/>
          <w:sz w:val="20"/>
          <w:szCs w:val="20"/>
          <w:lang w:eastAsia="ru-RU"/>
        </w:rPr>
        <w:t>Соболевского</w:t>
      </w:r>
      <w:r w:rsidRPr="00200F98">
        <w:rPr>
          <w:rFonts w:ascii="Times New Roman" w:eastAsia="Times New Roman" w:hAnsi="Times New Roman" w:cs="Times New Roman"/>
          <w:color w:val="000000"/>
          <w:sz w:val="20"/>
          <w:szCs w:val="20"/>
          <w:lang w:eastAsia="ru-RU"/>
        </w:rPr>
        <w:t xml:space="preserve"> муниципального района </w:t>
      </w:r>
      <w:r w:rsidR="00200F98" w:rsidRPr="00200F98">
        <w:rPr>
          <w:rFonts w:ascii="Times New Roman" w:eastAsia="Times New Roman" w:hAnsi="Times New Roman" w:cs="Times New Roman"/>
          <w:color w:val="000000"/>
          <w:sz w:val="20"/>
          <w:szCs w:val="20"/>
          <w:lang w:eastAsia="ru-RU"/>
        </w:rPr>
        <w:t>Камчатского</w:t>
      </w:r>
      <w:r w:rsidRPr="00200F98">
        <w:rPr>
          <w:rFonts w:ascii="Times New Roman" w:eastAsia="Times New Roman" w:hAnsi="Times New Roman" w:cs="Times New Roman"/>
          <w:color w:val="000000"/>
          <w:sz w:val="20"/>
          <w:szCs w:val="20"/>
          <w:lang w:eastAsia="ru-RU"/>
        </w:rPr>
        <w:t xml:space="preserve"> края площадки, сведения о которых не опубликованы в документах аэронавигационной информации» (прилагается).</w:t>
      </w:r>
    </w:p>
    <w:p w:rsidR="003F367F" w:rsidRDefault="003F367F" w:rsidP="00200F98">
      <w:pPr>
        <w:shd w:val="clear" w:color="auto" w:fill="FFFFFF"/>
        <w:spacing w:after="105" w:line="240" w:lineRule="auto"/>
        <w:ind w:firstLine="450"/>
        <w:jc w:val="both"/>
        <w:rPr>
          <w:rFonts w:ascii="Times New Roman" w:eastAsia="Times New Roman" w:hAnsi="Times New Roman" w:cs="Times New Roman"/>
          <w:color w:val="000000"/>
          <w:sz w:val="20"/>
          <w:szCs w:val="20"/>
          <w:lang w:eastAsia="ru-RU"/>
        </w:rPr>
      </w:pPr>
      <w:r w:rsidRPr="00200F98">
        <w:rPr>
          <w:rFonts w:ascii="Times New Roman" w:eastAsia="Times New Roman" w:hAnsi="Times New Roman" w:cs="Times New Roman"/>
          <w:color w:val="000000"/>
          <w:sz w:val="20"/>
          <w:szCs w:val="20"/>
          <w:lang w:eastAsia="ru-RU"/>
        </w:rPr>
        <w:t xml:space="preserve">2. Настоящее постановление вступает в силу после дня его </w:t>
      </w:r>
      <w:r w:rsidR="00200F98" w:rsidRPr="00200F98">
        <w:rPr>
          <w:rFonts w:ascii="Times New Roman" w:eastAsia="Times New Roman" w:hAnsi="Times New Roman" w:cs="Times New Roman"/>
          <w:color w:val="000000"/>
          <w:sz w:val="20"/>
          <w:szCs w:val="20"/>
          <w:lang w:eastAsia="ru-RU"/>
        </w:rPr>
        <w:t>опубликования</w:t>
      </w:r>
      <w:r w:rsidRPr="00200F98">
        <w:rPr>
          <w:rFonts w:ascii="Times New Roman" w:eastAsia="Times New Roman" w:hAnsi="Times New Roman" w:cs="Times New Roman"/>
          <w:color w:val="000000"/>
          <w:sz w:val="20"/>
          <w:szCs w:val="20"/>
          <w:lang w:eastAsia="ru-RU"/>
        </w:rPr>
        <w:t>.</w:t>
      </w:r>
    </w:p>
    <w:p w:rsidR="00200F98" w:rsidRDefault="00200F98" w:rsidP="00200F98">
      <w:pPr>
        <w:shd w:val="clear" w:color="auto" w:fill="FFFFFF"/>
        <w:spacing w:after="105" w:line="240" w:lineRule="auto"/>
        <w:ind w:firstLine="450"/>
        <w:jc w:val="both"/>
        <w:rPr>
          <w:rFonts w:ascii="Times New Roman" w:eastAsia="Times New Roman" w:hAnsi="Times New Roman" w:cs="Times New Roman"/>
          <w:color w:val="000000"/>
          <w:sz w:val="20"/>
          <w:szCs w:val="20"/>
          <w:lang w:eastAsia="ru-RU"/>
        </w:rPr>
      </w:pPr>
    </w:p>
    <w:p w:rsidR="00200F98" w:rsidRDefault="00200F98" w:rsidP="00200F98">
      <w:pPr>
        <w:shd w:val="clear" w:color="auto" w:fill="FFFFFF"/>
        <w:spacing w:after="105" w:line="240" w:lineRule="auto"/>
        <w:ind w:firstLine="45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Глава Крутогоровского</w:t>
      </w:r>
    </w:p>
    <w:p w:rsidR="00200F98" w:rsidRPr="00200F98" w:rsidRDefault="00200F98" w:rsidP="00200F98">
      <w:pPr>
        <w:shd w:val="clear" w:color="auto" w:fill="FFFFFF"/>
        <w:spacing w:after="105" w:line="240" w:lineRule="auto"/>
        <w:ind w:firstLine="45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сельского поселения                                                                                       А.В. Струнина</w:t>
      </w:r>
    </w:p>
    <w:p w:rsidR="00200F98" w:rsidRDefault="003F367F" w:rsidP="00200F98">
      <w:pPr>
        <w:pStyle w:val="ac"/>
        <w:shd w:val="clear" w:color="auto" w:fill="FFFFFF"/>
        <w:spacing w:before="0" w:beforeAutospacing="0" w:after="105" w:afterAutospacing="0"/>
        <w:ind w:left="5843"/>
        <w:jc w:val="both"/>
        <w:rPr>
          <w:color w:val="000000"/>
        </w:rPr>
      </w:pPr>
      <w:r>
        <w:rPr>
          <w:rFonts w:ascii="Arial" w:hAnsi="Arial" w:cs="Arial"/>
          <w:color w:val="000000"/>
          <w:sz w:val="18"/>
          <w:szCs w:val="18"/>
        </w:rPr>
        <w:br/>
      </w:r>
    </w:p>
    <w:p w:rsidR="00200F98" w:rsidRDefault="00200F98" w:rsidP="00200F98">
      <w:pPr>
        <w:pStyle w:val="ac"/>
        <w:shd w:val="clear" w:color="auto" w:fill="FFFFFF"/>
        <w:spacing w:before="0" w:beforeAutospacing="0" w:after="105" w:afterAutospacing="0"/>
        <w:ind w:left="5843"/>
        <w:jc w:val="both"/>
        <w:rPr>
          <w:color w:val="000000"/>
        </w:rPr>
      </w:pPr>
    </w:p>
    <w:p w:rsidR="00200F98" w:rsidRDefault="00200F98" w:rsidP="00200F98">
      <w:pPr>
        <w:pStyle w:val="ac"/>
        <w:shd w:val="clear" w:color="auto" w:fill="FFFFFF"/>
        <w:spacing w:before="0" w:beforeAutospacing="0" w:after="105" w:afterAutospacing="0"/>
        <w:jc w:val="both"/>
        <w:rPr>
          <w:color w:val="000000"/>
        </w:rPr>
      </w:pPr>
    </w:p>
    <w:p w:rsidR="003F367F" w:rsidRDefault="003F367F" w:rsidP="007C67A0">
      <w:pPr>
        <w:pStyle w:val="ac"/>
        <w:shd w:val="clear" w:color="auto" w:fill="FFFFFF"/>
        <w:spacing w:before="0" w:beforeAutospacing="0" w:after="105" w:afterAutospacing="0"/>
        <w:ind w:left="5843"/>
        <w:jc w:val="both"/>
        <w:rPr>
          <w:color w:val="000000"/>
        </w:rPr>
      </w:pPr>
      <w:proofErr w:type="gramStart"/>
      <w:r w:rsidRPr="007C67A0">
        <w:rPr>
          <w:color w:val="000000"/>
        </w:rPr>
        <w:lastRenderedPageBreak/>
        <w:t>УТВЕРЖДЕН</w:t>
      </w:r>
      <w:proofErr w:type="gramEnd"/>
      <w:r w:rsidRPr="007C67A0">
        <w:rPr>
          <w:color w:val="000000"/>
        </w:rPr>
        <w:br/>
        <w:t>постановлением администрации</w:t>
      </w:r>
      <w:r w:rsidRPr="007C67A0">
        <w:rPr>
          <w:color w:val="000000"/>
        </w:rPr>
        <w:br/>
      </w:r>
      <w:r w:rsidR="006A32AE">
        <w:rPr>
          <w:color w:val="000000"/>
        </w:rPr>
        <w:t>Крутогоровского сельского поселения</w:t>
      </w:r>
      <w:r w:rsidR="00200F98">
        <w:rPr>
          <w:color w:val="000000"/>
        </w:rPr>
        <w:t xml:space="preserve"> от 02 марта 2023</w:t>
      </w:r>
      <w:r w:rsidRPr="007C67A0">
        <w:rPr>
          <w:color w:val="000000"/>
        </w:rPr>
        <w:t xml:space="preserve"> №</w:t>
      </w:r>
      <w:r w:rsidR="00200F98">
        <w:rPr>
          <w:color w:val="000000"/>
        </w:rPr>
        <w:t xml:space="preserve"> 17</w:t>
      </w:r>
    </w:p>
    <w:p w:rsidR="006A32AE" w:rsidRDefault="006A32AE" w:rsidP="007C67A0">
      <w:pPr>
        <w:pStyle w:val="ac"/>
        <w:shd w:val="clear" w:color="auto" w:fill="FFFFFF"/>
        <w:spacing w:before="0" w:beforeAutospacing="0" w:after="105" w:afterAutospacing="0"/>
        <w:ind w:left="5843"/>
        <w:jc w:val="both"/>
        <w:rPr>
          <w:color w:val="000000"/>
        </w:rPr>
      </w:pPr>
    </w:p>
    <w:p w:rsidR="006A32AE" w:rsidRDefault="006A32AE" w:rsidP="007C67A0">
      <w:pPr>
        <w:pStyle w:val="ac"/>
        <w:shd w:val="clear" w:color="auto" w:fill="FFFFFF"/>
        <w:spacing w:before="0" w:beforeAutospacing="0" w:after="105" w:afterAutospacing="0"/>
        <w:ind w:left="5843"/>
        <w:jc w:val="both"/>
        <w:rPr>
          <w:color w:val="000000"/>
        </w:rPr>
      </w:pPr>
    </w:p>
    <w:p w:rsidR="006A32AE" w:rsidRPr="007C67A0" w:rsidRDefault="006A32AE" w:rsidP="007C67A0">
      <w:pPr>
        <w:pStyle w:val="ac"/>
        <w:shd w:val="clear" w:color="auto" w:fill="FFFFFF"/>
        <w:spacing w:before="0" w:beforeAutospacing="0" w:after="105" w:afterAutospacing="0"/>
        <w:ind w:left="5843"/>
        <w:jc w:val="both"/>
        <w:rPr>
          <w:color w:val="000000"/>
        </w:rPr>
      </w:pPr>
    </w:p>
    <w:p w:rsidR="003F367F" w:rsidRPr="007C67A0" w:rsidRDefault="003F367F" w:rsidP="007C67A0">
      <w:pPr>
        <w:pStyle w:val="2"/>
        <w:shd w:val="clear" w:color="auto" w:fill="FFFFFF"/>
        <w:spacing w:before="0" w:beforeAutospacing="0" w:after="105" w:afterAutospacing="0"/>
        <w:ind w:firstLine="300"/>
        <w:jc w:val="both"/>
        <w:rPr>
          <w:color w:val="000000"/>
          <w:sz w:val="24"/>
          <w:szCs w:val="24"/>
        </w:rPr>
      </w:pPr>
      <w:proofErr w:type="gramStart"/>
      <w:r w:rsidRPr="007C67A0">
        <w:rPr>
          <w:color w:val="000000"/>
          <w:sz w:val="24"/>
          <w:szCs w:val="24"/>
        </w:rPr>
        <w:t xml:space="preserve">Административный регламент по предоставлению Администрацией </w:t>
      </w:r>
      <w:r w:rsidR="006A32AE">
        <w:rPr>
          <w:color w:val="000000"/>
          <w:sz w:val="24"/>
          <w:szCs w:val="24"/>
        </w:rPr>
        <w:t>Крутогоровского</w:t>
      </w:r>
      <w:r w:rsidRPr="007C67A0">
        <w:rPr>
          <w:color w:val="000000"/>
          <w:sz w:val="24"/>
          <w:szCs w:val="24"/>
        </w:rPr>
        <w:t xml:space="preserve"> сельского поселения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территорией </w:t>
      </w:r>
      <w:r w:rsidR="006A32AE">
        <w:rPr>
          <w:color w:val="000000"/>
          <w:sz w:val="24"/>
          <w:szCs w:val="24"/>
        </w:rPr>
        <w:t>Крутогоровского</w:t>
      </w:r>
      <w:r w:rsidRPr="007C67A0">
        <w:rPr>
          <w:color w:val="000000"/>
          <w:sz w:val="24"/>
          <w:szCs w:val="24"/>
        </w:rPr>
        <w:t xml:space="preserve"> сельского поселения, а также посадки (взлета) на площадки, расположенные в границах сельского поселения, сведения о</w:t>
      </w:r>
      <w:proofErr w:type="gramEnd"/>
      <w:r w:rsidRPr="007C67A0">
        <w:rPr>
          <w:color w:val="000000"/>
          <w:sz w:val="24"/>
          <w:szCs w:val="24"/>
        </w:rPr>
        <w:t xml:space="preserve"> </w:t>
      </w:r>
      <w:proofErr w:type="gramStart"/>
      <w:r w:rsidRPr="007C67A0">
        <w:rPr>
          <w:color w:val="000000"/>
          <w:sz w:val="24"/>
          <w:szCs w:val="24"/>
        </w:rPr>
        <w:t>которых не опубликованы в документах аэронавигационной информации»</w:t>
      </w:r>
      <w:proofErr w:type="gramEnd"/>
    </w:p>
    <w:p w:rsidR="006A32AE" w:rsidRDefault="006A32AE" w:rsidP="007C67A0">
      <w:pPr>
        <w:pStyle w:val="3"/>
        <w:shd w:val="clear" w:color="auto" w:fill="FFFFFF"/>
        <w:spacing w:before="0" w:beforeAutospacing="0" w:after="105" w:afterAutospacing="0"/>
        <w:jc w:val="both"/>
        <w:rPr>
          <w:color w:val="000000"/>
          <w:sz w:val="24"/>
          <w:szCs w:val="24"/>
        </w:rPr>
      </w:pPr>
    </w:p>
    <w:p w:rsidR="003F367F" w:rsidRPr="007C67A0" w:rsidRDefault="003F367F" w:rsidP="007C67A0">
      <w:pPr>
        <w:pStyle w:val="3"/>
        <w:shd w:val="clear" w:color="auto" w:fill="FFFFFF"/>
        <w:spacing w:before="0" w:beforeAutospacing="0" w:after="105" w:afterAutospacing="0"/>
        <w:jc w:val="both"/>
        <w:rPr>
          <w:color w:val="000000"/>
          <w:sz w:val="24"/>
          <w:szCs w:val="24"/>
        </w:rPr>
      </w:pPr>
      <w:r w:rsidRPr="007C67A0">
        <w:rPr>
          <w:color w:val="000000"/>
          <w:sz w:val="24"/>
          <w:szCs w:val="24"/>
        </w:rPr>
        <w:t>1. Общие положения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1.1. </w:t>
      </w:r>
      <w:proofErr w:type="gramStart"/>
      <w:r w:rsidRPr="007C67A0">
        <w:rPr>
          <w:color w:val="000000"/>
        </w:rPr>
        <w:t xml:space="preserve">Административный регламент 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территорией </w:t>
      </w:r>
      <w:r w:rsidR="006A32AE">
        <w:rPr>
          <w:color w:val="000000"/>
        </w:rPr>
        <w:t>Крутогоровского</w:t>
      </w:r>
      <w:r w:rsidRPr="007C67A0">
        <w:rPr>
          <w:color w:val="000000"/>
        </w:rPr>
        <w:t xml:space="preserve"> сельского поселения, а также посадки (взлета) на площадки, расположенные в границах сельского поселения, сведения о которых не опубликованы в</w:t>
      </w:r>
      <w:proofErr w:type="gramEnd"/>
      <w:r w:rsidRPr="007C67A0">
        <w:rPr>
          <w:color w:val="000000"/>
        </w:rPr>
        <w:t xml:space="preserve"> </w:t>
      </w:r>
      <w:proofErr w:type="gramStart"/>
      <w:r w:rsidRPr="007C67A0">
        <w:rPr>
          <w:color w:val="000000"/>
        </w:rPr>
        <w:t>документах</w:t>
      </w:r>
      <w:proofErr w:type="gramEnd"/>
      <w:r w:rsidRPr="007C67A0">
        <w:rPr>
          <w:color w:val="000000"/>
        </w:rPr>
        <w:t xml:space="preserve"> аэронавигационной информации» (далее – административный регламент, муниципальная услуга) устанавливает порядок и стандарт предоставления муниципальной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1.2. Заявителями, имеющими право на получение муниципальной услуги, являются: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физические лица;</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индивидуальные предприниматели;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юридические лица.</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Представлять интересы заявителя имеют право:</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лица, действующие в соответствии с учредительными документами от имени юридического лица без доверенности;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представители юридического лица, индивидуального предпринимателя или физического лица в силу полномочий на основании доверенности.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1.3. Информация о месте нахождения администрации </w:t>
      </w:r>
      <w:r w:rsidR="006A32AE">
        <w:rPr>
          <w:color w:val="000000"/>
        </w:rPr>
        <w:t>Крутогоровского</w:t>
      </w:r>
      <w:r w:rsidRPr="007C67A0">
        <w:rPr>
          <w:color w:val="000000"/>
        </w:rPr>
        <w:t xml:space="preserve"> сельского поселения (далее – Администрация), предоставляющей муниципальную услугу, не являющейся многофункциональным центром предоставления государственных и муниципальных услуг, графиках работы, контактных телефонов и т. д. (далее – сведения информационного характера) размещается: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на сайте администрации </w:t>
      </w:r>
      <w:r w:rsidR="006A32AE">
        <w:rPr>
          <w:color w:val="000000"/>
        </w:rPr>
        <w:t>Крутогоровского</w:t>
      </w:r>
      <w:r w:rsidRPr="007C67A0">
        <w:rPr>
          <w:color w:val="000000"/>
        </w:rPr>
        <w:t xml:space="preserve"> сельского поселения</w:t>
      </w:r>
    </w:p>
    <w:p w:rsidR="006A32AE" w:rsidRDefault="006A32AE" w:rsidP="007C67A0">
      <w:pPr>
        <w:pStyle w:val="3"/>
        <w:shd w:val="clear" w:color="auto" w:fill="FFFFFF"/>
        <w:spacing w:before="0" w:beforeAutospacing="0" w:after="105" w:afterAutospacing="0"/>
        <w:jc w:val="both"/>
        <w:rPr>
          <w:color w:val="000000"/>
          <w:sz w:val="24"/>
          <w:szCs w:val="24"/>
        </w:rPr>
      </w:pPr>
    </w:p>
    <w:p w:rsidR="00200F98" w:rsidRDefault="00200F98" w:rsidP="007C67A0">
      <w:pPr>
        <w:pStyle w:val="3"/>
        <w:shd w:val="clear" w:color="auto" w:fill="FFFFFF"/>
        <w:spacing w:before="0" w:beforeAutospacing="0" w:after="105" w:afterAutospacing="0"/>
        <w:jc w:val="both"/>
        <w:rPr>
          <w:color w:val="000000"/>
          <w:sz w:val="24"/>
          <w:szCs w:val="24"/>
        </w:rPr>
      </w:pPr>
    </w:p>
    <w:p w:rsidR="00200F98" w:rsidRDefault="00200F98" w:rsidP="007C67A0">
      <w:pPr>
        <w:pStyle w:val="3"/>
        <w:shd w:val="clear" w:color="auto" w:fill="FFFFFF"/>
        <w:spacing w:before="0" w:beforeAutospacing="0" w:after="105" w:afterAutospacing="0"/>
        <w:jc w:val="both"/>
        <w:rPr>
          <w:color w:val="000000"/>
          <w:sz w:val="24"/>
          <w:szCs w:val="24"/>
        </w:rPr>
      </w:pPr>
    </w:p>
    <w:p w:rsidR="003F367F" w:rsidRPr="007C67A0" w:rsidRDefault="003F367F" w:rsidP="007C67A0">
      <w:pPr>
        <w:pStyle w:val="3"/>
        <w:shd w:val="clear" w:color="auto" w:fill="FFFFFF"/>
        <w:spacing w:before="0" w:beforeAutospacing="0" w:after="105" w:afterAutospacing="0"/>
        <w:jc w:val="both"/>
        <w:rPr>
          <w:color w:val="000000"/>
          <w:sz w:val="24"/>
          <w:szCs w:val="24"/>
        </w:rPr>
      </w:pPr>
      <w:bookmarkStart w:id="0" w:name="_GoBack"/>
      <w:bookmarkEnd w:id="0"/>
      <w:r w:rsidRPr="007C67A0">
        <w:rPr>
          <w:color w:val="000000"/>
          <w:sz w:val="24"/>
          <w:szCs w:val="24"/>
        </w:rPr>
        <w:lastRenderedPageBreak/>
        <w:t>2. Стандарты предоставления муниципальной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2.1. </w:t>
      </w:r>
      <w:proofErr w:type="gramStart"/>
      <w:r w:rsidRPr="007C67A0">
        <w:rPr>
          <w:color w:val="000000"/>
        </w:rPr>
        <w:t xml:space="preserve">Полное наименование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территорией </w:t>
      </w:r>
      <w:r w:rsidR="006A32AE">
        <w:rPr>
          <w:color w:val="000000"/>
        </w:rPr>
        <w:t>Крутогоровского</w:t>
      </w:r>
      <w:r w:rsidRPr="007C67A0">
        <w:rPr>
          <w:color w:val="000000"/>
        </w:rPr>
        <w:t xml:space="preserve"> сельского поселения, а также посадки (взлета) на площадки, расположенные в границах сельского поселения, сведения о которых не опубликованы в документах аэронавигационной</w:t>
      </w:r>
      <w:proofErr w:type="gramEnd"/>
      <w:r w:rsidRPr="007C67A0">
        <w:rPr>
          <w:color w:val="000000"/>
        </w:rPr>
        <w:t xml:space="preserve"> информации». Сокращенное наименование: «Выдача разрешений на выполнение авиационных работ, парашютных прыжков».</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2.2. Муниципальная услуга предоставляется администрацией </w:t>
      </w:r>
      <w:r w:rsidR="006A32AE">
        <w:rPr>
          <w:color w:val="000000"/>
        </w:rPr>
        <w:t>Крутогоровского</w:t>
      </w:r>
      <w:r w:rsidRPr="007C67A0">
        <w:rPr>
          <w:color w:val="000000"/>
        </w:rPr>
        <w:t xml:space="preserve"> сельского поселения в лице </w:t>
      </w:r>
      <w:r w:rsidR="006A32AE">
        <w:rPr>
          <w:color w:val="000000"/>
        </w:rPr>
        <w:t>ведущего специалиста – эксперта администрации</w:t>
      </w:r>
      <w:r w:rsidRPr="007C67A0">
        <w:rPr>
          <w:color w:val="000000"/>
        </w:rPr>
        <w:t>.</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2.3. Результатом предоставления муниципальной услуги является: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xml:space="preserve">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территорией </w:t>
      </w:r>
      <w:r w:rsidR="006A32AE">
        <w:rPr>
          <w:color w:val="000000"/>
        </w:rPr>
        <w:t>Крутогоровского</w:t>
      </w:r>
      <w:r w:rsidRPr="007C67A0">
        <w:rPr>
          <w:color w:val="000000"/>
        </w:rPr>
        <w:t xml:space="preserve"> сельского поселения, а также посадки (взлета) на площадки, расположенные в границах сельского поселения.</w:t>
      </w:r>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 xml:space="preserve">− мотивированный отказ в выдаче разрешения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территорией </w:t>
      </w:r>
      <w:r w:rsidR="006A32AE">
        <w:rPr>
          <w:color w:val="000000"/>
        </w:rPr>
        <w:t>Крутогоровского</w:t>
      </w:r>
      <w:r w:rsidRPr="007C67A0">
        <w:rPr>
          <w:color w:val="000000"/>
        </w:rPr>
        <w:t xml:space="preserve"> сельского поселения, а также посадки (взлета) на площадки, расположенные в границах сельского поселения, сведения о которых не опубликованы в документах аэронавигационной информации».</w:t>
      </w:r>
      <w:proofErr w:type="gramEnd"/>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Результат предоставления муниципальной услуги предоставляется при личной явке в Администрацию </w:t>
      </w:r>
      <w:r w:rsidR="006A32AE">
        <w:rPr>
          <w:color w:val="000000"/>
        </w:rPr>
        <w:t>Крутогоровского</w:t>
      </w:r>
      <w:r w:rsidRPr="007C67A0">
        <w:rPr>
          <w:color w:val="000000"/>
        </w:rPr>
        <w:t xml:space="preserve"> сельского поселения (далее администрация).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2.4. Срок предоставления муниципальной услуги составляет 20 рабочих дней </w:t>
      </w:r>
      <w:proofErr w:type="gramStart"/>
      <w:r w:rsidRPr="007C67A0">
        <w:rPr>
          <w:color w:val="000000"/>
        </w:rPr>
        <w:t>с даты поступления</w:t>
      </w:r>
      <w:proofErr w:type="gramEnd"/>
      <w:r w:rsidRPr="007C67A0">
        <w:rPr>
          <w:color w:val="000000"/>
        </w:rPr>
        <w:t xml:space="preserve"> (регистрации) заявления в Администрацию.</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2.5. Правовые основания для предоставления муниципальной услуги предусмотрены:</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Федеральным законом Российской Федерации от 19.03.1997 №60-ФЗ «Воздушный кодекс Российской Федерации»;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постановлением Правительства Российской Федерации от 11.03.2010 №138 «Об утверждении федеральных правил использования воздушного пространства Российской Федерации»;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приказом Министерства транспорта Российской Федерации от 16.01.2012 №6 «Об утверждении Федеральных авиационных правил «Организация планирования и использования воздушного пространства Российской Федерации»;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приказом Министерства транспорта Российской Федерации от 13.08.2015 №246 «Об утверждении Федеральных авиационных правил «Требования к юридическим лицам, индивидуальным предпринимателям, осуществляющим коммерческие воздушные перевозки. Форма и порядок выдачи документа, подтверждающего соответствие юридических лиц, индивидуальных предпринимателей, осуществляющих коммерческие воздушные перевозки, требованиям федеральных авиационных правил»;</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приказом Министерства транспорта Российской Федерации от 09.03.2016 №48 «Об установлении запретных зон».</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lastRenderedPageBreak/>
        <w:t>2.6. Для оказания услуги необходимо подать заявление.</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2.6. 1. Заявление о предоставлении услуги в соответствии с приложением 1 к административному регламенту, которое подписывается руководителем постоянно действующего исполнительного органа юридического лица или иным лицом, имеющим право действовать от имени этого юридического лица, либо физическим лицом, либо индивидуальным предпринимателем в котором указываются:</w:t>
      </w:r>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 полное и (-если имеется) сокращенное наименование, в том числе фирменное наименование, и организационно-правовая форма юридического лица, адрес его места нахождения, государственный регистрационный номер записи о создании юридического лица, данные документа, подтверждающего факт внесения сведений о юридическом лице в единый государственный реестр юридических лиц, с указанием адреса места нахождения органа, осуществившего государственную регистрацию, а также номера телефона и (в случае если</w:t>
      </w:r>
      <w:proofErr w:type="gramEnd"/>
      <w:r w:rsidRPr="007C67A0">
        <w:rPr>
          <w:color w:val="000000"/>
        </w:rPr>
        <w:t xml:space="preserve"> имеется) адреса электронной почты юридического лица;</w:t>
      </w:r>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 фамилия, имя и (если имеется) отчество физического лица или индивидуального предпринимателя, адрес его места жительства, данные документа, удостоверяющего его личность, государственный регистрационный номер записи о государственной регистрации индивидуального предпринимателя, 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 с указанием адреса места нахождения органа, осуществившего государственную регистрацию, а также номера телефона и (если имеется</w:t>
      </w:r>
      <w:proofErr w:type="gramEnd"/>
      <w:r w:rsidRPr="007C67A0">
        <w:rPr>
          <w:color w:val="000000"/>
        </w:rPr>
        <w:t>) адреса электронной почты индивидуального предпринимателя;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2) документ, удостоверяющий личность заявителя: документы, удостоверяющие личность гражданина Российской Федерации, в том числе военнослужащего, документы, удостоверяющие личность иностранного гражданина, лица без гражданства, включая вид на жительство и удостоверение беженца;</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3) документ, удостоверяющий право (полномочия) представителя юридического лица, если с заявлением обращается представитель заявителя;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4) проект порядка выполнения авиационных работ либо раздел руководства по производству полетов, включающий в себя особенности выполнения заявленных видов авиационных работ (по виду деятельности);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5) проект порядка выполнения десантирования парашютистов с указанием времени, места, высоты выброски и количества подъемов воздушного судна;</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6)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7) договор с третьим лицом на выполнение заявленных авиационных работ;</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8) правоустанавливающий документ на воздушное судно. В случае</w:t>
      </w:r>
      <w:proofErr w:type="gramStart"/>
      <w:r w:rsidRPr="007C67A0">
        <w:rPr>
          <w:color w:val="000000"/>
        </w:rPr>
        <w:t>,</w:t>
      </w:r>
      <w:proofErr w:type="gramEnd"/>
      <w:r w:rsidRPr="007C67A0">
        <w:rPr>
          <w:color w:val="000000"/>
        </w:rPr>
        <w:t xml:space="preserve">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9) копии документов, удостоверяющих личность граждан, входящих в состав авиационного персонала, допущенного к летной и технической эксплуатации заявленных типов воздушных судов, в соответствии с едиными требованиями;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10) сертификат летной годности (удостоверение о годности к полетам) и о занесении воздушного судна в Государственный реестр гражданских воздушных судов Российской Федерации;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lastRenderedPageBreak/>
        <w:t>11) 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 Федерации;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xml:space="preserve">12) копии документов, подтверждающих обязательное страхование ответственности </w:t>
      </w:r>
      <w:proofErr w:type="spellStart"/>
      <w:r w:rsidRPr="007C67A0">
        <w:rPr>
          <w:color w:val="000000"/>
        </w:rPr>
        <w:t>эксплуатанта</w:t>
      </w:r>
      <w:proofErr w:type="spellEnd"/>
      <w:r w:rsidRPr="007C67A0">
        <w:rPr>
          <w:color w:val="000000"/>
        </w:rPr>
        <w:t xml:space="preserve"> при авиационных работах в соответствии со статьей 135 Воздушного кодекса Российской Федерации, – в случае выполнения авиационных работ.</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2.6. 1. Для получения разрешения на выполнение авиационной деятельности заявителями, относящимися к государственной авиации: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заявление на предоставление муниципальной услуги по форме согласно приложению 1 к административному регламенту;</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документ, подтверждающий годность заявленного воздушного судна к эксплуатации (выписка из формуляра воздушного судна с записью о годности к эксплуатации);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положение об организации парашютно-десантной службы на базе заявителя (по согласованию);</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2.7. Для получения муниципальной услуги не требуется предоставление документов (сведений),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предоставлению в рамках межведомственного информационного взаимодействия.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Органы, предоставляющие муниципальную услугу, не вправе требовать от заявителя: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№210-ФЗ «Об</w:t>
      </w:r>
      <w:proofErr w:type="gramEnd"/>
      <w:r w:rsidRPr="007C67A0">
        <w:rPr>
          <w:color w:val="000000"/>
        </w:rPr>
        <w:t xml:space="preserve"> организации предоставления государственных и муниципальных услуг» (далее – Федеральный закон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№210-ФЗ, а также документов и информации, предоставляемых в результате оказания таких услуг;</w:t>
      </w:r>
      <w:proofErr w:type="gramEnd"/>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w:t>
      </w:r>
      <w:r w:rsidRPr="007C67A0">
        <w:rPr>
          <w:color w:val="000000"/>
        </w:rPr>
        <w:lastRenderedPageBreak/>
        <w:t>предоставления муниципальной услуги, либо в предоставлении муниципальной услуги, за исключением следующих случаев:</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или муниципальной услуги, либо в предоставлении муниципальной услуги и не включенных в представленный ранее комплект документов;</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w:t>
      </w:r>
      <w:proofErr w:type="gramEnd"/>
      <w:r w:rsidRPr="007C67A0">
        <w:rPr>
          <w:color w:val="000000"/>
        </w:rPr>
        <w:t xml:space="preserve">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№210-ФЗ, уведомляется заявитель, а также приносятся извинения за доставленные неудобства.</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Основания для приостановления предоставления муниципальной услуги не предусмотрены.</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2.9. Исчерпывающий перечень оснований для отказа в приеме документов, необходимых для предоставления муниципальной услуги: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1) представление заявителем документов, содержащих ошибки или противоречивые сведения;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2) заявление подано лицом, не уполномоченным совершать такого рода действия;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3) отсутствие документов, предусмотренных настоящим административным регламентом, представление документов не в полном объеме, наличие недостоверных сведений в представленных документах, несоответствие представленных документов требованиям действующего законодательства.</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2.10. Исчерпывающий перечень оснований для отказа в предоставлении муниципальной услуги: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1) представленные заявителем документы не соответствуют требованиям действующего законодательства;</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2) авиационные работы, парашютные прыжки, демонстрационные полеты воздушных судов, полеты беспилотных летательных аппаратов, подъемы привязных аэростатов, а также посадки (взлета) заявитель планирует выполнять не над территорией указанного муниципального образования.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lastRenderedPageBreak/>
        <w:t>2.11. Муниципальная услуга предоставляется заявителям бесплатно.</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2.13. Срок регистрации запроса заявителя о предоставлении муниципальной услуги при личном обращении составляет – 1 рабочий день;</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2.14. Для работы специалиста Администрации помещение должно быть оснащено стульями, столами, персональным компьютерам с возможностью доступа к информационным базам данных, печатающим устройствам.</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2.14.1. Места ожидания должны соответствовать комфортным условиям для заявителей, оборудованы мебелью (стол, стулья).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2.14.2. Места для заполнения запросов оборудуются информационным стендом, стульями и столом для возможности оформления запросов о предоставлении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2.14.3. Вход в здание Администрации должен быть оборудован вывеской с полным наименованием.</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2.14.4 Информационные стенды оборудуются текстами информационных материалов, которые печатаются удобным для чтения шрифтом, без исправлений, наиболее важные места выделяются (подчеркиваются).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2.14.5.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F53C05"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2.14.6. Прием письменных заявлений о предоставлении услуги и документов, необходимых для предоставления услуги, осуществляется по адресу: </w:t>
      </w:r>
      <w:r w:rsidR="006A32AE">
        <w:rPr>
          <w:color w:val="000000"/>
        </w:rPr>
        <w:t xml:space="preserve">Камчатский край, Соболевский район, п. Крутогоровский, ул. </w:t>
      </w:r>
      <w:proofErr w:type="gramStart"/>
      <w:r w:rsidR="006A32AE">
        <w:rPr>
          <w:color w:val="000000"/>
        </w:rPr>
        <w:t>Заводская</w:t>
      </w:r>
      <w:proofErr w:type="gramEnd"/>
      <w:r w:rsidR="006A32AE">
        <w:rPr>
          <w:color w:val="000000"/>
        </w:rPr>
        <w:t xml:space="preserve"> 19, в рабочие дни с 9.00 до 13</w:t>
      </w:r>
      <w:r w:rsidRPr="007C67A0">
        <w:rPr>
          <w:color w:val="000000"/>
        </w:rPr>
        <w:t xml:space="preserve">.00, в пятницу – не приемный день. </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2.14.7. Перечень документов, необходимых для предоставления услуги, а также образец заявления размещаются на информационных стендах по адресу: </w:t>
      </w:r>
      <w:r w:rsidR="00F53C05">
        <w:rPr>
          <w:color w:val="000000"/>
        </w:rPr>
        <w:t xml:space="preserve">п. Крутогоровский, ул. </w:t>
      </w:r>
      <w:proofErr w:type="gramStart"/>
      <w:r w:rsidR="00F53C05">
        <w:rPr>
          <w:color w:val="000000"/>
        </w:rPr>
        <w:t>Заводская</w:t>
      </w:r>
      <w:proofErr w:type="gramEnd"/>
      <w:r w:rsidR="00F53C05">
        <w:rPr>
          <w:color w:val="000000"/>
        </w:rPr>
        <w:t xml:space="preserve"> 19.</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2.15.1. Информация о правилах предоставления услуги является открытой и предоставляется путем:</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xml:space="preserve">а) размещения на официальном сайте администрации </w:t>
      </w:r>
      <w:r w:rsidR="006A32AE">
        <w:rPr>
          <w:color w:val="000000"/>
        </w:rPr>
        <w:t>Крутогоровского</w:t>
      </w:r>
      <w:r w:rsidRPr="007C67A0">
        <w:rPr>
          <w:color w:val="000000"/>
        </w:rPr>
        <w:t xml:space="preserve"> сельского поселения;</w:t>
      </w:r>
    </w:p>
    <w:p w:rsidR="00F53C05" w:rsidRPr="007C67A0" w:rsidRDefault="003F367F" w:rsidP="00F53C05">
      <w:pPr>
        <w:pStyle w:val="aj"/>
        <w:shd w:val="clear" w:color="auto" w:fill="FFFFFF"/>
        <w:spacing w:before="0" w:beforeAutospacing="0" w:after="105" w:afterAutospacing="0"/>
        <w:ind w:firstLine="450"/>
        <w:jc w:val="both"/>
        <w:rPr>
          <w:color w:val="000000"/>
        </w:rPr>
      </w:pPr>
      <w:r w:rsidRPr="007C67A0">
        <w:rPr>
          <w:color w:val="000000"/>
        </w:rPr>
        <w:t xml:space="preserve">б) размещения на информационных стендах, расположенных в помещении Администрации по адресу: </w:t>
      </w:r>
      <w:r w:rsidR="00F53C05">
        <w:rPr>
          <w:color w:val="000000"/>
        </w:rPr>
        <w:t xml:space="preserve">п. Крутогоровский, ул. </w:t>
      </w:r>
      <w:proofErr w:type="gramStart"/>
      <w:r w:rsidR="00F53C05">
        <w:rPr>
          <w:color w:val="000000"/>
        </w:rPr>
        <w:t>Заводская</w:t>
      </w:r>
      <w:proofErr w:type="gramEnd"/>
      <w:r w:rsidR="00F53C05">
        <w:rPr>
          <w:color w:val="000000"/>
        </w:rPr>
        <w:t xml:space="preserve"> 19.</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в) проведения консультаций специалистом Администрации</w:t>
      </w:r>
    </w:p>
    <w:p w:rsidR="00F53C05" w:rsidRPr="007C67A0" w:rsidRDefault="003F367F" w:rsidP="00F53C05">
      <w:pPr>
        <w:pStyle w:val="aj"/>
        <w:shd w:val="clear" w:color="auto" w:fill="FFFFFF"/>
        <w:spacing w:before="0" w:beforeAutospacing="0" w:after="105" w:afterAutospacing="0"/>
        <w:ind w:firstLine="450"/>
        <w:jc w:val="both"/>
        <w:rPr>
          <w:color w:val="000000"/>
        </w:rPr>
      </w:pPr>
      <w:r w:rsidRPr="007C67A0">
        <w:rPr>
          <w:color w:val="000000"/>
        </w:rPr>
        <w:t xml:space="preserve">2.15.2. Место нахождения </w:t>
      </w:r>
      <w:r w:rsidR="00F53C05">
        <w:rPr>
          <w:color w:val="000000"/>
        </w:rPr>
        <w:t xml:space="preserve">п. Крутогоровский, ул. </w:t>
      </w:r>
      <w:proofErr w:type="gramStart"/>
      <w:r w:rsidR="00F53C05">
        <w:rPr>
          <w:color w:val="000000"/>
        </w:rPr>
        <w:t>Заводская</w:t>
      </w:r>
      <w:proofErr w:type="gramEnd"/>
      <w:r w:rsidR="00F53C05">
        <w:rPr>
          <w:color w:val="000000"/>
        </w:rPr>
        <w:t xml:space="preserve"> 19.</w:t>
      </w:r>
    </w:p>
    <w:p w:rsidR="003F367F" w:rsidRPr="007C67A0" w:rsidRDefault="00F53C05" w:rsidP="00F53C05">
      <w:pPr>
        <w:pStyle w:val="aj"/>
        <w:shd w:val="clear" w:color="auto" w:fill="FFFFFF"/>
        <w:spacing w:before="0" w:beforeAutospacing="0" w:after="105" w:afterAutospacing="0"/>
        <w:ind w:firstLine="450"/>
        <w:jc w:val="both"/>
        <w:rPr>
          <w:color w:val="000000"/>
        </w:rPr>
      </w:pPr>
      <w:r>
        <w:rPr>
          <w:color w:val="000000"/>
        </w:rPr>
        <w:t>График работы в рабочие дни с 9.00 до 18.00. Обеденный перерыв – с 13.00 до 14</w:t>
      </w:r>
      <w:r w:rsidR="003F367F" w:rsidRPr="007C67A0">
        <w:rPr>
          <w:color w:val="000000"/>
        </w:rPr>
        <w:t>.00.</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xml:space="preserve">Справочные номера телефонов: </w:t>
      </w:r>
      <w:r w:rsidR="00F53C05">
        <w:rPr>
          <w:color w:val="000000"/>
        </w:rPr>
        <w:t>8 914 782 9535</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2.15.3. На официальном сайте администрации </w:t>
      </w:r>
      <w:r w:rsidR="006A32AE">
        <w:rPr>
          <w:color w:val="000000"/>
        </w:rPr>
        <w:t>Крутогоровского</w:t>
      </w:r>
      <w:r w:rsidRPr="007C67A0">
        <w:rPr>
          <w:color w:val="000000"/>
        </w:rPr>
        <w:t xml:space="preserve"> сельского поселения, на информационном стенде в помещении Администрации размещаются: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xml:space="preserve">а) текст настоящего Регламента (полная версия на официальном сайте администрации </w:t>
      </w:r>
      <w:r w:rsidR="006A32AE">
        <w:rPr>
          <w:color w:val="000000"/>
        </w:rPr>
        <w:t>Крутогоровского</w:t>
      </w:r>
      <w:r w:rsidRPr="007C67A0">
        <w:rPr>
          <w:color w:val="000000"/>
        </w:rPr>
        <w:t xml:space="preserve"> сельского поселения, части Регламента на информационном стенде в помещении Администрации;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lastRenderedPageBreak/>
        <w:t>б) блок-схема, согласно приложению N 2 к настоящему Регламенту, краткое описание порядка предоставления услуги;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в) перечень документов, необходимых для предоставления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2.15.4. Лица, обратившиеся в Администрацию, непосредственно информируются: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а) о перечне документов, необходимых для предоставления услуги, их комплектности (достаточности);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б) о правильности оформления документов, необходимых для предоставления услуги;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xml:space="preserve">в) об источниках получения документов, необходимых для предоставления услуги (сведения об органах администрации </w:t>
      </w:r>
      <w:r w:rsidR="006A32AE">
        <w:rPr>
          <w:color w:val="000000"/>
        </w:rPr>
        <w:t>Крутогоровского</w:t>
      </w:r>
      <w:r w:rsidRPr="007C67A0">
        <w:rPr>
          <w:color w:val="000000"/>
        </w:rPr>
        <w:t xml:space="preserve"> сельского поселения, органах государственной власти, иных организациях и предприятиях);</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г) о порядке, сроках оформления документов, возможности их получения;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д) о правилах и основаниях отказа в предоставлении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2.15.5. В любое время с момента приема документов заявитель имеет право на получение сведений о ходе исполнения услуги путем использования средств телефонной связи, личного посещения.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Специалист Администрации, осуществляющий прием и консультирование (путем использования средств телефонной связи или лично), должен корректно и внимательно относится к заявителям.</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При обращении заявителя специалист дает ответ самостоятельно.</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В случае необходимости привлечения иных специалистов, должностных лиц администрации </w:t>
      </w:r>
      <w:r w:rsidR="006A32AE">
        <w:rPr>
          <w:color w:val="000000"/>
        </w:rPr>
        <w:t>Крутогоровского</w:t>
      </w:r>
      <w:r w:rsidRPr="007C67A0">
        <w:rPr>
          <w:color w:val="000000"/>
        </w:rPr>
        <w:t xml:space="preserve"> сельского поселения, для предоставления полного ответа специалист может предложить обратиться с поставленным вопросом в письменной форме.</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2.16. Получение услуг, которые являются необходимыми и обязательными для предоставления муниципальной услуги, не требуется.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2.16.1. В случаях, предусмотренных федеральными законами, универсальная электронная карта является документом, удостоверяющим личность гражданина, права застрахованного лица в системах обязательного страхования, иные права гражданина. В случаях, предусмотренных федеральными законами, постановлениями Правительства Российской Федерации, нормативными правовыми актами </w:t>
      </w:r>
      <w:r w:rsidR="00F53C05">
        <w:rPr>
          <w:color w:val="000000"/>
        </w:rPr>
        <w:t>Камчатского края</w:t>
      </w:r>
      <w:r w:rsidRPr="007C67A0">
        <w:rPr>
          <w:color w:val="000000"/>
        </w:rPr>
        <w:t xml:space="preserve"> универсальная электронная карта является документом, удостоверяющим право гражданина на получение муниципальной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2.16.2. Предоставление муниципальной услуги в многофункциональном центре включает в себя возможность:</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информирования по вопросу предоставления муниципальной услуги;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подачи заявителем документов, указанных в п. 2.6. 1 административного регламента, обязанность по предоставлению которых возложена на заявителя;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получения результата предоставления муниципальной услуги заявителем самостоятельно либо через законного представителя;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возможность подачи жалобы на действия (бездействие) органа, предоставляющего муниципальную услугу, а также должностных лиц, муниципальных служащих.</w:t>
      </w:r>
    </w:p>
    <w:p w:rsidR="00F53C05" w:rsidRDefault="00F53C05" w:rsidP="007C67A0">
      <w:pPr>
        <w:pStyle w:val="3"/>
        <w:shd w:val="clear" w:color="auto" w:fill="FFFFFF"/>
        <w:spacing w:before="0" w:beforeAutospacing="0" w:after="105" w:afterAutospacing="0"/>
        <w:jc w:val="both"/>
        <w:rPr>
          <w:color w:val="000000"/>
          <w:sz w:val="24"/>
          <w:szCs w:val="24"/>
        </w:rPr>
      </w:pPr>
    </w:p>
    <w:p w:rsidR="00F53C05" w:rsidRDefault="00F53C05" w:rsidP="007C67A0">
      <w:pPr>
        <w:pStyle w:val="3"/>
        <w:shd w:val="clear" w:color="auto" w:fill="FFFFFF"/>
        <w:spacing w:before="0" w:beforeAutospacing="0" w:after="105" w:afterAutospacing="0"/>
        <w:jc w:val="both"/>
        <w:rPr>
          <w:color w:val="000000"/>
          <w:sz w:val="24"/>
          <w:szCs w:val="24"/>
        </w:rPr>
      </w:pPr>
    </w:p>
    <w:p w:rsidR="00F53C05" w:rsidRDefault="00F53C05" w:rsidP="007C67A0">
      <w:pPr>
        <w:pStyle w:val="3"/>
        <w:shd w:val="clear" w:color="auto" w:fill="FFFFFF"/>
        <w:spacing w:before="0" w:beforeAutospacing="0" w:after="105" w:afterAutospacing="0"/>
        <w:jc w:val="both"/>
        <w:rPr>
          <w:color w:val="000000"/>
          <w:sz w:val="24"/>
          <w:szCs w:val="24"/>
        </w:rPr>
      </w:pPr>
    </w:p>
    <w:p w:rsidR="003F367F" w:rsidRPr="007C67A0" w:rsidRDefault="003F367F" w:rsidP="007C67A0">
      <w:pPr>
        <w:pStyle w:val="3"/>
        <w:shd w:val="clear" w:color="auto" w:fill="FFFFFF"/>
        <w:spacing w:before="0" w:beforeAutospacing="0" w:after="105" w:afterAutospacing="0"/>
        <w:jc w:val="both"/>
        <w:rPr>
          <w:color w:val="000000"/>
          <w:sz w:val="24"/>
          <w:szCs w:val="24"/>
        </w:rPr>
      </w:pPr>
      <w:r w:rsidRPr="007C67A0">
        <w:rPr>
          <w:color w:val="000000"/>
          <w:sz w:val="24"/>
          <w:szCs w:val="24"/>
        </w:rPr>
        <w:lastRenderedPageBreak/>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3.1. </w:t>
      </w:r>
      <w:proofErr w:type="gramStart"/>
      <w:r w:rsidRPr="007C67A0">
        <w:rPr>
          <w:color w:val="000000"/>
        </w:rPr>
        <w:t xml:space="preserve">Основанием для начала предоставления услуги является подача заявителем в установленном порядке заявления о выдаче разрешения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территорией </w:t>
      </w:r>
      <w:r w:rsidR="006A32AE">
        <w:rPr>
          <w:color w:val="000000"/>
        </w:rPr>
        <w:t>Крутогоровского</w:t>
      </w:r>
      <w:r w:rsidRPr="007C67A0">
        <w:rPr>
          <w:color w:val="000000"/>
        </w:rPr>
        <w:t xml:space="preserve"> сельского поселения, а также посадки (взлета) на площадки, расположенные в границах сельского</w:t>
      </w:r>
      <w:proofErr w:type="gramEnd"/>
      <w:r w:rsidRPr="007C67A0">
        <w:rPr>
          <w:color w:val="000000"/>
        </w:rPr>
        <w:t xml:space="preserve"> поселения, сведения о которых не опубликованы в документах аэронавигационной информации» (приложение №1) настоящего Регламента.</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3.2. Поступившее заявление регистрируется специалистом администрации </w:t>
      </w:r>
      <w:r w:rsidR="006A32AE">
        <w:rPr>
          <w:color w:val="000000"/>
        </w:rPr>
        <w:t>Крутогоровского</w:t>
      </w:r>
      <w:r w:rsidRPr="007C67A0">
        <w:rPr>
          <w:color w:val="000000"/>
        </w:rPr>
        <w:t xml:space="preserve"> сельского поселения в журнале, в день поступления.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Специалист администрации в течение рабочего дня направляет принятые от заявителя документы Главе Администрации.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3.3. Глава рассматривает поступающие документы в электронной форме с оформлением поручений специалисту, но более чем 2 суток со дня их поступления.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3.1. 2.2. Лицо, ответственное за выполнение административной процедуры: должностное лицо, наделенное в соответствии с должностным регламентом функциями по выполнению административной процедуры по приему заявлений, в том числе поступивших через ПГУ ЛО, проверке документов, представленных для получения муниципальной услуги, и подготовке проектов решений о предоставлении (отказе в предоставлении) муниципальной услуги (далее – исполнитель).</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При приеме заявления и необходимого комплекта документов исполнитель:</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1) принимает заявление и документы при наличии документа, подтверждающего полномочия заявителя;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2) проверяет комплектность представленных документов в соответствии с описью, оформленной в двух экземплярах. Один экземпляр описи подшивается в дело, другой с отметкой о дате приема указанных заявления и документов в день приема вручает заявителю под роспись или направляет ему заказным почтовым отправлением с уведомлением о вручении (в случае если документы поступили в Администрацию по почте).</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В описи указываются: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дата приема заявления и документов;</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перечень документов с указанием их наименования, реквизитов;</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количество листов в каждом документе;</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фамилия и инициалы ответственного специалиста, принявшего документы и сделавшего соответствующую запись в книге регистрации входящих документов, а также его подпись;</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фамилия и инициалы заявителя, а также его подпись;</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номер телефона, по которому заявитель может узнать о стадии рассмотрения документов;</w:t>
      </w:r>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 xml:space="preserve">3) осуществляет первичную экспертизу сведений, содержащихся в представленных заявлении и документах, на предмет правильности оформления заявления, качества представленных документов, прилагаемых к заявлению: отсутствие в документах </w:t>
      </w:r>
      <w:r w:rsidRPr="007C67A0">
        <w:rPr>
          <w:color w:val="000000"/>
        </w:rPr>
        <w:lastRenderedPageBreak/>
        <w:t>подчисток, приписок, зачеркнутых слов, иных исправлений, нечитаемых текстов, сверяет с оригиналом (в случае если представлены копии документов);</w:t>
      </w:r>
      <w:proofErr w:type="gramEnd"/>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4) визирует каждый принятый документ, за исключением оригиналов документов, выданных государственными органами, и нотариально заверенных копий документов;</w:t>
      </w:r>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5) в случае, если заявление о предоставлении муниципальной услуги оформлено с нарушением требований, установленных пунктом 2.6 настоящего административного регламента, и (или) документы, указанные в пункте 2.6 настоящего административного регламента, представлены не в полном объеме, в течение трех рабочих дней со дня приема заявления о предоставлении муниципальной услуги направляет заявителю способом, указанным в заявлении, уведомление о необходимости устранения в тридцатидневный срок</w:t>
      </w:r>
      <w:proofErr w:type="gramEnd"/>
      <w:r w:rsidRPr="007C67A0">
        <w:rPr>
          <w:color w:val="000000"/>
        </w:rPr>
        <w:t xml:space="preserve"> выявленных нарушений и (или) представления документов, которые отсутствуют;</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6) регистрирует заявление:</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в течение одного рабочего дня со дня представления надлежащим образом оформленного заявления о предоставлении муниципальной услуги и в полном объеме прилагаемых к нему документов.</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3.1. 2.3. Результатом административной процедуры являются прием и регистрация заявления и документов, установленных пунктом 2.6 административного регламента, или отказ в приеме заявления и документов, установленных пунктом 2.6 административного регламента.</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Максимальная продолжительность административной процедуры – 1 рабочий день с момента поступления заявления и документов, установленных пунктом 2.6 административного регламента.</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3.1. 3 Рассмотрение документов о предоставлении муниципальной услуги и принятие решения о предоставлении муниципальной услуги или об отказе в предоставлении муниципальной услуги заявителю:</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3.1. 3.1. Специалист, ответственный за предоставление муниципальной услуги, проверяет представленные заявление и документы, установленные пунктом 2.6 административного регламента, и принимает решение о предоставлении муниципальной услуги или об отказе в предоставлении муниципальной услуги при наличии оснований, установленных пунктом 2.8 административного регламента.</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3.1. 3.2. Результатом административной процедуры является принятие решения о предоставлении муниципальной услуги или об отказе в предоставлении муниципальной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Максимальная продолжительность административной процедуры – 11 рабочих дней.</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3.1. 4. Подготовка ответа заявителю о предоставлении муниципальной услуги или об отказе в предоставлении муниципальной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3.1. 4.1. </w:t>
      </w:r>
      <w:proofErr w:type="gramStart"/>
      <w:r w:rsidRPr="007C67A0">
        <w:rPr>
          <w:color w:val="000000"/>
        </w:rPr>
        <w:t xml:space="preserve">Специалист, ответственный за предоставление муниципальной услуги, при принятии решения о предоставлении муниципальной услуги, готовит ответ в виде разрешения на использование воздушного пространства над территорией </w:t>
      </w:r>
      <w:r w:rsidR="006A32AE">
        <w:rPr>
          <w:color w:val="000000"/>
        </w:rPr>
        <w:t>Крутогоровского</w:t>
      </w:r>
      <w:r w:rsidRPr="007C67A0">
        <w:rPr>
          <w:color w:val="000000"/>
        </w:rPr>
        <w:t xml:space="preserve"> сельского поселения при осуществлении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w:t>
      </w:r>
      <w:proofErr w:type="gramEnd"/>
      <w:r w:rsidRPr="007C67A0">
        <w:rPr>
          <w:color w:val="000000"/>
        </w:rPr>
        <w:t xml:space="preserve"> (взлета) на площадки, расположенные в границах </w:t>
      </w:r>
      <w:r w:rsidR="006A32AE">
        <w:rPr>
          <w:color w:val="000000"/>
        </w:rPr>
        <w:t>Крутогоровского</w:t>
      </w:r>
      <w:r w:rsidRPr="007C67A0">
        <w:rPr>
          <w:color w:val="000000"/>
        </w:rPr>
        <w:t xml:space="preserve"> сельского поселения, сведения о которых не опубликованы в документах аэронавигационной информации, по форме согласно приложению 3 к административному регламенту.</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lastRenderedPageBreak/>
        <w:t>В случае принятия решения об отказе в предоставлении муниципальной услуги, специалист, ответственный за предоставление муниципальной услуги, в простой письменной форме готовит заявителю мотивированный отказ в предоставлении муниципальной услуги. Ответ выдается заявителю при личной явке в Администрацию.</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3.1. 4.2. </w:t>
      </w:r>
      <w:proofErr w:type="gramStart"/>
      <w:r w:rsidRPr="007C67A0">
        <w:rPr>
          <w:color w:val="000000"/>
        </w:rPr>
        <w:t xml:space="preserve">Результатом административной процедуры является: подготовленное разрешение на использование воздушного пространства над территорией </w:t>
      </w:r>
      <w:r w:rsidR="006A32AE">
        <w:rPr>
          <w:color w:val="000000"/>
        </w:rPr>
        <w:t>Крутогоровского</w:t>
      </w:r>
      <w:r w:rsidRPr="007C67A0">
        <w:rPr>
          <w:color w:val="000000"/>
        </w:rPr>
        <w:t xml:space="preserve"> сельского поселения при осуществлении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 (взлета) на площадки, расположенные в границах </w:t>
      </w:r>
      <w:r w:rsidR="006A32AE">
        <w:rPr>
          <w:color w:val="000000"/>
        </w:rPr>
        <w:t>Крутогоровского</w:t>
      </w:r>
      <w:r w:rsidRPr="007C67A0">
        <w:rPr>
          <w:color w:val="000000"/>
        </w:rPr>
        <w:t xml:space="preserve"> сельского поселения, сведения о которых</w:t>
      </w:r>
      <w:proofErr w:type="gramEnd"/>
      <w:r w:rsidRPr="007C67A0">
        <w:rPr>
          <w:color w:val="000000"/>
        </w:rPr>
        <w:t xml:space="preserve"> не опубликованы в документах аэронавигационной информации или подготовленный мотивированный отказ в предоставлении муниципальной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Максимальная продолжительность административной процедуры – 6 рабочих дней с момента принятия решения о предоставлении муниципальной услуги или об отказе в предоставлении муниципальной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3.1. 5. Выдача результата предоставления муниципальной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3.1. 5.1. Специалистом, ответственным за предоставление муниципальной услуги производится информирование заявителя или представителя заявителя о времени и месте получения результата предоставления муниципальной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Максимальная продолжительность административной процедуры – 2 рабочих дня.</w:t>
      </w:r>
    </w:p>
    <w:p w:rsidR="003F367F" w:rsidRPr="007C67A0" w:rsidRDefault="003F367F" w:rsidP="007C67A0">
      <w:pPr>
        <w:pStyle w:val="aj"/>
        <w:shd w:val="clear" w:color="auto" w:fill="FFFFFF"/>
        <w:spacing w:before="0" w:beforeAutospacing="0" w:after="105" w:afterAutospacing="0"/>
        <w:ind w:firstLine="450"/>
        <w:jc w:val="both"/>
        <w:rPr>
          <w:color w:val="000000"/>
        </w:rPr>
      </w:pPr>
      <w:proofErr w:type="gramStart"/>
      <w:r w:rsidRPr="007C67A0">
        <w:rPr>
          <w:color w:val="000000"/>
        </w:rPr>
        <w:t xml:space="preserve">Результатом административной процедуры является вручение заявителю или представителю заявителя подготовленного разрешения на использование воздушного пространства над территорией </w:t>
      </w:r>
      <w:r w:rsidR="006A32AE">
        <w:rPr>
          <w:color w:val="000000"/>
        </w:rPr>
        <w:t>Крутогоровского</w:t>
      </w:r>
      <w:r w:rsidRPr="007C67A0">
        <w:rPr>
          <w:color w:val="000000"/>
        </w:rPr>
        <w:t xml:space="preserve"> сельского поселения при осуществлении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 (взлета) на площадки, расположенные в границах </w:t>
      </w:r>
      <w:r w:rsidR="006A32AE">
        <w:rPr>
          <w:color w:val="000000"/>
        </w:rPr>
        <w:t>Крутогоровского</w:t>
      </w:r>
      <w:proofErr w:type="gramEnd"/>
      <w:r w:rsidRPr="007C67A0">
        <w:rPr>
          <w:color w:val="000000"/>
        </w:rPr>
        <w:t xml:space="preserve"> сельского поселения, сведения о которых не опубликованы в документах аэронавигационной информации или мотивированного отказа в предоставлении муниципальной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3.2. Особенности выполнения административных процедур в многофункциональных центрах.</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3.2. 1. В случае подачи документов в Администрацию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а) определяет предмет обращения;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б) удостоверяет личность заявителя или личность и полномочия законного представителя заявителя – в случае обращения физического лица;</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в) проводит проверку правильности заполнения обращения;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г) проводит проверку укомплектованности пакета документов;</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xml:space="preserve">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w:t>
      </w:r>
      <w:r w:rsidRPr="007C67A0">
        <w:rPr>
          <w:color w:val="000000"/>
        </w:rPr>
        <w:lastRenderedPageBreak/>
        <w:t>позволяющим установить принадлежность документов конкретному заявителю и виду обращения за муниципальной услугой;</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е) заверяет электронное дело своей электронной подписью (далее – ЭП);</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ж) направляет копии документов и реестр документов в Администрацию:</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в электронном виде (в составе пакетов электронных дел) в день обращения заявителя в МФЦ;</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на бумажных носителях (в случае необходимости обязательного предоставления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По окончании приема документов специалист МФЦ выдает заявителю расписку в приеме документов.</w:t>
      </w:r>
    </w:p>
    <w:p w:rsidR="003F367F" w:rsidRPr="007C67A0" w:rsidRDefault="003F367F" w:rsidP="007C67A0">
      <w:pPr>
        <w:pStyle w:val="3"/>
        <w:shd w:val="clear" w:color="auto" w:fill="FFFFFF"/>
        <w:spacing w:before="0" w:beforeAutospacing="0" w:after="105" w:afterAutospacing="0"/>
        <w:jc w:val="both"/>
        <w:rPr>
          <w:color w:val="000000"/>
          <w:sz w:val="24"/>
          <w:szCs w:val="24"/>
        </w:rPr>
      </w:pPr>
      <w:r w:rsidRPr="007C67A0">
        <w:rPr>
          <w:color w:val="000000"/>
          <w:sz w:val="24"/>
          <w:szCs w:val="24"/>
        </w:rPr>
        <w:t xml:space="preserve">4. Формы </w:t>
      </w:r>
      <w:proofErr w:type="gramStart"/>
      <w:r w:rsidRPr="007C67A0">
        <w:rPr>
          <w:color w:val="000000"/>
          <w:sz w:val="24"/>
          <w:szCs w:val="24"/>
        </w:rPr>
        <w:t>контроля за</w:t>
      </w:r>
      <w:proofErr w:type="gramEnd"/>
      <w:r w:rsidRPr="007C67A0">
        <w:rPr>
          <w:color w:val="000000"/>
          <w:sz w:val="24"/>
          <w:szCs w:val="24"/>
        </w:rPr>
        <w:t xml:space="preserve"> исполнением административного регламента</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4.1. </w:t>
      </w:r>
      <w:proofErr w:type="gramStart"/>
      <w:r w:rsidRPr="007C67A0">
        <w:rPr>
          <w:color w:val="000000"/>
        </w:rPr>
        <w:t>Контроль за</w:t>
      </w:r>
      <w:proofErr w:type="gramEnd"/>
      <w:r w:rsidRPr="007C67A0">
        <w:rPr>
          <w:color w:val="000000"/>
        </w:rPr>
        <w:t xml:space="preserve"> соблюдением последовательности действий, определенных административными процедурами по предоставлению услуги, принятием решений по исполнению настоящего Регламента осуществляется Главой Администрации.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4.2. Проверки полноты и качества предоставления услуги включают в себя проведение проверок, выявление и устранение нарушений порядка и сроков предоставления услуги, рассмотрение обращений заявителей в ходе предоставления услуги, содержащие жалобы на решения, действия (бездействия) должностных лиц и муниципальных служащих.</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4.3. </w:t>
      </w:r>
      <w:proofErr w:type="gramStart"/>
      <w:r w:rsidRPr="007C67A0">
        <w:rPr>
          <w:color w:val="000000"/>
        </w:rPr>
        <w:t>Контроль за</w:t>
      </w:r>
      <w:proofErr w:type="gramEnd"/>
      <w:r w:rsidRPr="007C67A0">
        <w:rPr>
          <w:color w:val="000000"/>
        </w:rPr>
        <w:t xml:space="preserve"> исполнением Регламента по предоставлению услуги осуществляется путем проведения: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плановых проверок соблюдения и исполнения должностными лицами положений настоящего Регламента, иных документов, регламентирующих деятельность по предоставлению услуги;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внеплановых проверок соблюдения и исполнения должностными лицами положений настоящего Регламента, осуществляемых по обращениям физических и юридических лиц, по поручениям главы, на основании иных документов и сведений, указывающих на нарушения настоящего Регламента.</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4.4. Периодичность осуществления плановых проверок полноты и качества исполнения функции устанавливается Главой Администрации.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4.5. Плановые и внеплановые проверки проводятся Главой Администрации или уполномоченными им лицами.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4.6. В ходе плановых и внеплановых проверок должностными лицами Управления проверяется: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знание ответственными лицами предоставляющими услугу требований настоящего Регламента, нормативных правовых актов, устанавливающих требования к предоставлению соответствующей услуги;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соблюдение ответственными лицами сроков и последовательности исполнения административных процедур;</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правильность и своевременность информирования заявителей об изменении административных процедур, предусмотренных настоящим Регламентом;</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устранение нарушений и недостатков, выявленных в ходе предыдущих проверок.</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lastRenderedPageBreak/>
        <w:t xml:space="preserve">4.7. </w:t>
      </w:r>
      <w:proofErr w:type="gramStart"/>
      <w:r w:rsidRPr="007C67A0">
        <w:rPr>
          <w:color w:val="000000"/>
        </w:rPr>
        <w:t>Контроль за</w:t>
      </w:r>
      <w:proofErr w:type="gramEnd"/>
      <w:r w:rsidRPr="007C67A0">
        <w:rPr>
          <w:color w:val="000000"/>
        </w:rPr>
        <w:t xml:space="preserve"> исполнением настоящего Регламента может быть осуществлен со стороны граждан, их объединений и организаций в соответствии с законодательством Российской Федерации.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4.8. Должностные лица, виновные в неисполнении или ненадлежащем исполнении требований настоящего Регламента, привлекаются к дисциплинарной ответственности, а также несут гражданско-правовую, административную и уголовную ответственность в порядке, установленном федеральными законами, законами Приморского края.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4.9. Персональная ответственность должностных лиц закрепляется в их должностных инструкциях.</w:t>
      </w:r>
    </w:p>
    <w:p w:rsidR="003F367F" w:rsidRPr="007C67A0" w:rsidRDefault="003F367F" w:rsidP="007C67A0">
      <w:pPr>
        <w:pStyle w:val="3"/>
        <w:shd w:val="clear" w:color="auto" w:fill="FFFFFF"/>
        <w:spacing w:before="0" w:beforeAutospacing="0" w:after="105" w:afterAutospacing="0"/>
        <w:jc w:val="both"/>
        <w:rPr>
          <w:color w:val="000000"/>
          <w:sz w:val="24"/>
          <w:szCs w:val="24"/>
        </w:rPr>
      </w:pPr>
      <w:r w:rsidRPr="007C67A0">
        <w:rPr>
          <w:color w:val="000000"/>
          <w:sz w:val="24"/>
          <w:szCs w:val="24"/>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1) нарушение срока регистрации запроса заявителя о предоставлении муниципальной услуги, запроса, указанного в статье 15.1 Федерального закона от 27.07.2010 №210-ФЗ;</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xml:space="preserve">2) нарушение срока предоставления муниципальной услуги. </w:t>
      </w:r>
      <w:proofErr w:type="gramStart"/>
      <w:r w:rsidRPr="007C67A0">
        <w:rPr>
          <w:color w:val="000000"/>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№210-ФЗ;</w:t>
      </w:r>
      <w:proofErr w:type="gramEnd"/>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6A32AE">
        <w:rPr>
          <w:color w:val="000000"/>
        </w:rPr>
        <w:t>Крутогоровского</w:t>
      </w:r>
      <w:r w:rsidRPr="007C67A0">
        <w:rPr>
          <w:color w:val="000000"/>
        </w:rPr>
        <w:t xml:space="preserve"> сельского поселения, муниципальными правовыми актами для предоставления муниципальной услуги;</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6A32AE">
        <w:rPr>
          <w:color w:val="000000"/>
        </w:rPr>
        <w:t>Крутогоровского</w:t>
      </w:r>
      <w:r w:rsidRPr="007C67A0">
        <w:rPr>
          <w:color w:val="000000"/>
        </w:rPr>
        <w:t xml:space="preserve"> сельского поселения, муниципальными правовыми актами для предоставления муниципальной услуги, у заявителя;</w:t>
      </w:r>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6A32AE">
        <w:rPr>
          <w:color w:val="000000"/>
        </w:rPr>
        <w:t>Крутогоровского</w:t>
      </w:r>
      <w:r w:rsidRPr="007C67A0">
        <w:rPr>
          <w:color w:val="000000"/>
        </w:rPr>
        <w:t xml:space="preserve"> сельского поселения, муниципальными правовыми актами.</w:t>
      </w:r>
      <w:proofErr w:type="gramEnd"/>
      <w:r w:rsidRPr="007C67A0">
        <w:rPr>
          <w:color w:val="000000"/>
        </w:rPr>
        <w:t xml:space="preserve"> </w:t>
      </w:r>
      <w:proofErr w:type="gramStart"/>
      <w:r w:rsidRPr="007C67A0">
        <w:rPr>
          <w:color w:val="000000"/>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w:t>
      </w:r>
      <w:r w:rsidRPr="007C67A0">
        <w:rPr>
          <w:color w:val="000000"/>
        </w:rPr>
        <w:lastRenderedPageBreak/>
        <w:t>многофункционального центра,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№210-ФЗ;</w:t>
      </w:r>
      <w:proofErr w:type="gramEnd"/>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6A32AE">
        <w:rPr>
          <w:color w:val="000000"/>
        </w:rPr>
        <w:t>Крутогоровского</w:t>
      </w:r>
      <w:r w:rsidRPr="007C67A0">
        <w:rPr>
          <w:color w:val="000000"/>
        </w:rPr>
        <w:t xml:space="preserve"> сельского поселения, муниципальными правовыми актами;</w:t>
      </w:r>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7C67A0">
        <w:rPr>
          <w:color w:val="000000"/>
        </w:rPr>
        <w:t xml:space="preserve"> </w:t>
      </w:r>
      <w:proofErr w:type="gramStart"/>
      <w:r w:rsidRPr="007C67A0">
        <w:rPr>
          <w:color w:val="000000"/>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многофункционального центра,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№210-ФЗ;</w:t>
      </w:r>
      <w:proofErr w:type="gramEnd"/>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8) нарушение срока или порядка выдачи документов по результатам предоставления муниципальной услуги;</w:t>
      </w:r>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w:t>
      </w:r>
      <w:r w:rsidR="006A32AE">
        <w:rPr>
          <w:color w:val="000000"/>
        </w:rPr>
        <w:t>Крутогоровского</w:t>
      </w:r>
      <w:r w:rsidRPr="007C67A0">
        <w:rPr>
          <w:color w:val="000000"/>
        </w:rPr>
        <w:t xml:space="preserve"> сельского поселения, муниципальными правовыми актами.</w:t>
      </w:r>
      <w:proofErr w:type="gramEnd"/>
      <w:r w:rsidRPr="007C67A0">
        <w:rPr>
          <w:color w:val="000000"/>
        </w:rPr>
        <w:t xml:space="preserve"> </w:t>
      </w:r>
      <w:proofErr w:type="gramStart"/>
      <w:r w:rsidRPr="007C67A0">
        <w:rPr>
          <w:color w:val="000000"/>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многофункционального центра,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№210-ФЗ;</w:t>
      </w:r>
      <w:proofErr w:type="gramEnd"/>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от 27.07.2010 №210-ФЗ. </w:t>
      </w:r>
      <w:proofErr w:type="gramStart"/>
      <w:r w:rsidRPr="007C67A0">
        <w:rPr>
          <w:color w:val="000000"/>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№210-ФЗ.</w:t>
      </w:r>
      <w:proofErr w:type="gramEnd"/>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5.3. </w:t>
      </w:r>
      <w:proofErr w:type="gramStart"/>
      <w:r w:rsidRPr="007C67A0">
        <w:rPr>
          <w:color w:val="000000"/>
        </w:rPr>
        <w:t xml:space="preserve">Жалоба на решения и действия (бездействие) администрации </w:t>
      </w:r>
      <w:r w:rsidR="006A32AE">
        <w:rPr>
          <w:color w:val="000000"/>
        </w:rPr>
        <w:t>Крутогоровского</w:t>
      </w:r>
      <w:r w:rsidRPr="007C67A0">
        <w:rPr>
          <w:color w:val="000000"/>
        </w:rPr>
        <w:t xml:space="preserve"> сельского поселения, учреждений, предоставляющих муниципальные услуги, должностных лиц, муниципальных служащих администрации </w:t>
      </w:r>
      <w:r w:rsidR="006A32AE">
        <w:rPr>
          <w:color w:val="000000"/>
        </w:rPr>
        <w:t>Крутогоровского</w:t>
      </w:r>
      <w:r w:rsidRPr="007C67A0">
        <w:rPr>
          <w:color w:val="000000"/>
        </w:rPr>
        <w:t xml:space="preserve">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w:t>
      </w:r>
      <w:r w:rsidRPr="007C67A0">
        <w:rPr>
          <w:color w:val="000000"/>
        </w:rPr>
        <w:lastRenderedPageBreak/>
        <w:t>многофункциональный центр либо в орган местного самоуправления публично-правового образования, являющийся</w:t>
      </w:r>
      <w:proofErr w:type="gramEnd"/>
      <w:r w:rsidRPr="007C67A0">
        <w:rPr>
          <w:color w:val="000000"/>
        </w:rPr>
        <w:t xml:space="preserve"> учредителем многофункционального центра (далее – учредитель многофункционального центра).</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Жалоба на решения и действия (бездействие) многофункционального центра подается учредителю многофункционального центра или должностному лицу, уполномоченному нормативным правовым актом Приморского края.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Жалоба на решения и действия (бездействие) администрации </w:t>
      </w:r>
      <w:r w:rsidR="006A32AE">
        <w:rPr>
          <w:color w:val="000000"/>
        </w:rPr>
        <w:t>Крутогоровского</w:t>
      </w:r>
      <w:r w:rsidRPr="007C67A0">
        <w:rPr>
          <w:color w:val="000000"/>
        </w:rPr>
        <w:t xml:space="preserve"> сельского поселения, должностных лиц, муниципальных служащих администрации </w:t>
      </w:r>
      <w:r w:rsidR="006A32AE">
        <w:rPr>
          <w:color w:val="000000"/>
        </w:rPr>
        <w:t>Крутогоровского</w:t>
      </w:r>
      <w:r w:rsidRPr="007C67A0">
        <w:rPr>
          <w:color w:val="000000"/>
        </w:rPr>
        <w:t xml:space="preserve"> сельского поселения подается в администрацию </w:t>
      </w:r>
      <w:r w:rsidR="006A32AE">
        <w:rPr>
          <w:color w:val="000000"/>
        </w:rPr>
        <w:t>Крутогоровского</w:t>
      </w:r>
      <w:r w:rsidRPr="007C67A0">
        <w:rPr>
          <w:color w:val="000000"/>
        </w:rPr>
        <w:t xml:space="preserve"> сельского поселения.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Личный прием заявителей производится по адресу: п. </w:t>
      </w:r>
      <w:proofErr w:type="spellStart"/>
      <w:r w:rsidRPr="007C67A0">
        <w:rPr>
          <w:color w:val="000000"/>
        </w:rPr>
        <w:t>Подъяпольское</w:t>
      </w:r>
      <w:proofErr w:type="spellEnd"/>
      <w:r w:rsidRPr="007C67A0">
        <w:rPr>
          <w:color w:val="000000"/>
        </w:rPr>
        <w:t xml:space="preserve">, ул. </w:t>
      </w:r>
      <w:proofErr w:type="gramStart"/>
      <w:r w:rsidRPr="007C67A0">
        <w:rPr>
          <w:color w:val="000000"/>
        </w:rPr>
        <w:t>Центральная</w:t>
      </w:r>
      <w:proofErr w:type="gramEnd"/>
      <w:r w:rsidRPr="007C67A0">
        <w:rPr>
          <w:color w:val="000000"/>
        </w:rPr>
        <w:t xml:space="preserve">, 2б, согласно ежемесячному графику, утвержденному главой администрации </w:t>
      </w:r>
      <w:r w:rsidR="006A32AE">
        <w:rPr>
          <w:color w:val="000000"/>
        </w:rPr>
        <w:t>Крутогоровского</w:t>
      </w:r>
      <w:r w:rsidRPr="007C67A0">
        <w:rPr>
          <w:color w:val="000000"/>
        </w:rPr>
        <w:t xml:space="preserve"> сельского поселения и размещенному на официальном сайте администрации </w:t>
      </w:r>
      <w:r w:rsidR="006A32AE">
        <w:rPr>
          <w:color w:val="000000"/>
        </w:rPr>
        <w:t>Крутогоровского</w:t>
      </w:r>
      <w:r w:rsidRPr="007C67A0">
        <w:rPr>
          <w:color w:val="000000"/>
        </w:rPr>
        <w:t xml:space="preserve"> сельского поселения.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C67A0">
        <w:rPr>
          <w:color w:val="000000"/>
        </w:rPr>
        <w:t>представлена</w:t>
      </w:r>
      <w:proofErr w:type="gramEnd"/>
      <w:r w:rsidRPr="007C67A0">
        <w:rPr>
          <w:color w:val="000000"/>
        </w:rPr>
        <w:t>:</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а) оформленная в соответствии с законодательством Российской Федерации доверенность (для физических лиц);</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При поступлении жалобы в многофункциональный центр, жалоба передается в администрацию </w:t>
      </w:r>
      <w:r w:rsidR="006A32AE">
        <w:rPr>
          <w:color w:val="000000"/>
        </w:rPr>
        <w:t>Крутогоровского</w:t>
      </w:r>
      <w:r w:rsidRPr="007C67A0">
        <w:rPr>
          <w:color w:val="000000"/>
        </w:rPr>
        <w:t xml:space="preserve"> сельского поселения в порядке и сроки, установленные соглашением о взаимодействии, но не позднее следующего рабочего дня со дня поступления жалобы.</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№210-ФЗ.</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Жалоба должна содержать:</w:t>
      </w:r>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 xml:space="preserve">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w:t>
      </w:r>
      <w:r w:rsidRPr="007C67A0">
        <w:rPr>
          <w:color w:val="000000"/>
        </w:rPr>
        <w:lastRenderedPageBreak/>
        <w:t>электронной почты (при наличии) и почтовый адрес, по которым должен быть направлен ответ заявителю;</w:t>
      </w:r>
      <w:proofErr w:type="gramEnd"/>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5.5. 5.5. Жалоба подлежит регистрации в день ее поступления в администрацию </w:t>
      </w:r>
      <w:r w:rsidR="006A32AE">
        <w:rPr>
          <w:color w:val="000000"/>
        </w:rPr>
        <w:t>Крутогоровского</w:t>
      </w:r>
      <w:r w:rsidRPr="007C67A0">
        <w:rPr>
          <w:color w:val="000000"/>
        </w:rPr>
        <w:t xml:space="preserve"> сельского поселения, многофункциональный центр, учредителю многофункционального центра, должностному лицу, уполномоченному нормативным правовым актом Приморского края.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Жалоба, поступившая в орган, предоставляющий муниципальную услугу, многофункциональный центр, учредителю многофункционального центра, подлежит рассмотрению должностными лицами, указанными в пункте 5.3 настоящего административного регламента, в течение пятнадцати рабочих дней со дня ее регистрации.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По результатам рассмотрения жалобы должностные лица, указанные в пункте 5.3 настоящего административного регламента, принимают одно из следующих решений:</w:t>
      </w:r>
    </w:p>
    <w:p w:rsidR="003F367F" w:rsidRPr="007C67A0" w:rsidRDefault="003F367F" w:rsidP="007C67A0">
      <w:pPr>
        <w:pStyle w:val="aj"/>
        <w:shd w:val="clear" w:color="auto" w:fill="FFFFFF"/>
        <w:spacing w:before="0" w:beforeAutospacing="0" w:after="105" w:afterAutospacing="0"/>
        <w:jc w:val="both"/>
        <w:rPr>
          <w:color w:val="000000"/>
        </w:rPr>
      </w:pPr>
      <w:proofErr w:type="gramStart"/>
      <w:r w:rsidRPr="007C67A0">
        <w:rPr>
          <w:color w:val="000000"/>
        </w:rPr>
        <w:t xml:space="preserve">жалоба удовлетворяется, в том числе в форме отмены принятого решения, исправления администрацией </w:t>
      </w:r>
      <w:r w:rsidR="006A32AE">
        <w:rPr>
          <w:color w:val="000000"/>
        </w:rPr>
        <w:t>Крутогоровского</w:t>
      </w:r>
      <w:r w:rsidRPr="007C67A0">
        <w:rPr>
          <w:color w:val="000000"/>
        </w:rPr>
        <w:t xml:space="preserve"> сельского поселения,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w:t>
      </w:r>
      <w:r w:rsidR="006A32AE">
        <w:rPr>
          <w:color w:val="000000"/>
        </w:rPr>
        <w:t>Крутогоровского</w:t>
      </w:r>
      <w:r w:rsidRPr="007C67A0">
        <w:rPr>
          <w:color w:val="000000"/>
        </w:rPr>
        <w:t xml:space="preserve"> сельского поселения;</w:t>
      </w:r>
      <w:proofErr w:type="gramEnd"/>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в удовлетворении жалобы отказывается.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7C67A0">
        <w:rPr>
          <w:color w:val="000000"/>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№59-ФЗ «О </w:t>
      </w:r>
      <w:r w:rsidRPr="007C67A0">
        <w:rPr>
          <w:color w:val="000000"/>
        </w:rPr>
        <w:lastRenderedPageBreak/>
        <w:t>порядке рассмотрения граждан Российской Федерации» на официальном сайте</w:t>
      </w:r>
      <w:proofErr w:type="gramEnd"/>
      <w:r w:rsidRPr="007C67A0">
        <w:rPr>
          <w:color w:val="000000"/>
        </w:rPr>
        <w:t xml:space="preserve"> администрации </w:t>
      </w:r>
      <w:r w:rsidR="006A32AE">
        <w:rPr>
          <w:color w:val="000000"/>
        </w:rPr>
        <w:t>Крутогоровского</w:t>
      </w:r>
      <w:r w:rsidRPr="007C67A0">
        <w:rPr>
          <w:color w:val="000000"/>
        </w:rPr>
        <w:t xml:space="preserve"> сельского поселения.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В случае</w:t>
      </w:r>
      <w:proofErr w:type="gramStart"/>
      <w:r w:rsidRPr="007C67A0">
        <w:rPr>
          <w:color w:val="000000"/>
        </w:rPr>
        <w:t>,</w:t>
      </w:r>
      <w:proofErr w:type="gramEnd"/>
      <w:r w:rsidRPr="007C67A0">
        <w:rPr>
          <w:color w:val="000000"/>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её регистрации сообщается заявителю, направившему обращение.</w:t>
      </w:r>
    </w:p>
    <w:p w:rsidR="003F367F" w:rsidRPr="007C67A0" w:rsidRDefault="003F367F" w:rsidP="007C67A0">
      <w:pPr>
        <w:pStyle w:val="aj"/>
        <w:shd w:val="clear" w:color="auto" w:fill="FFFFFF"/>
        <w:spacing w:before="0" w:beforeAutospacing="0" w:after="105" w:afterAutospacing="0"/>
        <w:ind w:firstLine="450"/>
        <w:jc w:val="both"/>
        <w:rPr>
          <w:color w:val="000000"/>
        </w:rPr>
      </w:pPr>
      <w:proofErr w:type="gramStart"/>
      <w:r w:rsidRPr="007C67A0">
        <w:rPr>
          <w:color w:val="000000"/>
        </w:rPr>
        <w:t xml:space="preserve">В случае поступления письменной жалобы, содержащей вопрос, ответ на который размещен в соответствии с частью 4 статьи 10 Федерального закона от 02.05.2006 №59-ФЗ «О порядке рассмотрения граждан Российской Федерации» на официальном сайте администрации </w:t>
      </w:r>
      <w:r w:rsidR="006A32AE">
        <w:rPr>
          <w:color w:val="000000"/>
        </w:rPr>
        <w:t>Крутогоровского</w:t>
      </w:r>
      <w:r w:rsidRPr="007C67A0">
        <w:rPr>
          <w:color w:val="000000"/>
        </w:rPr>
        <w:t xml:space="preserve"> сельского поселения, гражданину, направившему жалобу, в течение 7 дней со дня её регистрации сообщается электронный адрес официального сайта администрации </w:t>
      </w:r>
      <w:r w:rsidR="006A32AE">
        <w:rPr>
          <w:color w:val="000000"/>
        </w:rPr>
        <w:t>Крутогоровского</w:t>
      </w:r>
      <w:r w:rsidRPr="007C67A0">
        <w:rPr>
          <w:color w:val="000000"/>
        </w:rPr>
        <w:t xml:space="preserve"> сельского поселения, на котором размещен ответ</w:t>
      </w:r>
      <w:proofErr w:type="gramEnd"/>
      <w:r w:rsidRPr="007C67A0">
        <w:rPr>
          <w:color w:val="000000"/>
        </w:rPr>
        <w:t xml:space="preserve"> на вопрос, поставленный в жалобе, при этом жалоба, содержащая обжалование судебного решения, не возвращается.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Должностные лица, указанные в пункте 5.3 настоящего административного регламента, отказывают в удовлетворении жалобы в следующих случаях:</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наличие вступившего в законную силу решения суда, арбитражного суда по жалобе о том же предмете и по тем же основаниям;</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3F367F" w:rsidRPr="007C67A0" w:rsidRDefault="003F367F" w:rsidP="007C67A0">
      <w:pPr>
        <w:pStyle w:val="aj"/>
        <w:shd w:val="clear" w:color="auto" w:fill="FFFFFF"/>
        <w:spacing w:before="0" w:beforeAutospacing="0" w:after="105" w:afterAutospacing="0"/>
        <w:jc w:val="both"/>
        <w:rPr>
          <w:color w:val="000000"/>
        </w:rPr>
      </w:pPr>
      <w:r w:rsidRPr="007C67A0">
        <w:rPr>
          <w:color w:val="00000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3F367F" w:rsidRPr="007C67A0" w:rsidRDefault="003F367F" w:rsidP="007C67A0">
      <w:pPr>
        <w:pStyle w:val="aj"/>
        <w:shd w:val="clear" w:color="auto" w:fill="FFFFFF"/>
        <w:spacing w:before="0" w:beforeAutospacing="0" w:after="105" w:afterAutospacing="0"/>
        <w:ind w:firstLine="450"/>
        <w:jc w:val="both"/>
        <w:rPr>
          <w:color w:val="000000"/>
        </w:rPr>
      </w:pPr>
      <w:proofErr w:type="gramStart"/>
      <w:r w:rsidRPr="007C67A0">
        <w:rPr>
          <w:color w:val="00000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указанные в пункте 5.3 настоящего административного регламента,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В случае</w:t>
      </w:r>
      <w:proofErr w:type="gramStart"/>
      <w:r w:rsidRPr="007C67A0">
        <w:rPr>
          <w:color w:val="000000"/>
        </w:rPr>
        <w:t>,</w:t>
      </w:r>
      <w:proofErr w:type="gramEnd"/>
      <w:r w:rsidRPr="007C67A0">
        <w:rPr>
          <w:color w:val="000000"/>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В случае</w:t>
      </w:r>
      <w:proofErr w:type="gramStart"/>
      <w:r w:rsidRPr="007C67A0">
        <w:rPr>
          <w:color w:val="000000"/>
        </w:rPr>
        <w:t>,</w:t>
      </w:r>
      <w:proofErr w:type="gramEnd"/>
      <w:r w:rsidRPr="007C67A0">
        <w:rPr>
          <w:color w:val="000000"/>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указанные в пункте 5.3 настоящего административного регламента,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В случае</w:t>
      </w:r>
      <w:proofErr w:type="gramStart"/>
      <w:r w:rsidRPr="007C67A0">
        <w:rPr>
          <w:color w:val="000000"/>
        </w:rPr>
        <w:t>,</w:t>
      </w:r>
      <w:proofErr w:type="gramEnd"/>
      <w:r w:rsidRPr="007C67A0">
        <w:rPr>
          <w:color w:val="000000"/>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lastRenderedPageBreak/>
        <w:t>5.6.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преступления должностные лица, указанные в пункте 5.3 настоящего административного регламента, незамедлительно направляют имеющиеся материалы в органы прокуратуры.</w:t>
      </w:r>
    </w:p>
    <w:p w:rsidR="003F367F" w:rsidRPr="007C67A0" w:rsidRDefault="003F367F" w:rsidP="007C67A0">
      <w:pPr>
        <w:pStyle w:val="aj"/>
        <w:shd w:val="clear" w:color="auto" w:fill="FFFFFF"/>
        <w:spacing w:before="0" w:beforeAutospacing="0" w:after="105" w:afterAutospacing="0"/>
        <w:ind w:firstLine="450"/>
        <w:jc w:val="both"/>
        <w:rPr>
          <w:color w:val="000000"/>
        </w:rPr>
      </w:pPr>
      <w:r w:rsidRPr="007C67A0">
        <w:rPr>
          <w:color w:val="000000"/>
        </w:rPr>
        <w:t xml:space="preserve">5.7. Решения, действия (бездействие) администрации </w:t>
      </w:r>
      <w:r w:rsidR="006A32AE">
        <w:rPr>
          <w:color w:val="000000"/>
        </w:rPr>
        <w:t>Крутогоровского</w:t>
      </w:r>
      <w:r w:rsidRPr="007C67A0">
        <w:rPr>
          <w:color w:val="000000"/>
        </w:rPr>
        <w:t xml:space="preserve"> сельского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администрации </w:t>
      </w:r>
      <w:r w:rsidR="006A32AE">
        <w:rPr>
          <w:color w:val="000000"/>
        </w:rPr>
        <w:t>Крутогоровского</w:t>
      </w:r>
      <w:r w:rsidRPr="007C67A0">
        <w:rPr>
          <w:color w:val="000000"/>
        </w:rPr>
        <w:t xml:space="preserve"> сельского поселения по результатам рассмотрения жалоб могут быть обжалованы в судебном порядке.</w:t>
      </w:r>
    </w:p>
    <w:p w:rsidR="003F367F" w:rsidRPr="007C67A0" w:rsidRDefault="003F367F" w:rsidP="007C67A0">
      <w:pPr>
        <w:jc w:val="both"/>
        <w:rPr>
          <w:rFonts w:ascii="Times New Roman" w:hAnsi="Times New Roman" w:cs="Times New Roman"/>
          <w:sz w:val="24"/>
          <w:szCs w:val="24"/>
        </w:rPr>
      </w:pPr>
    </w:p>
    <w:sectPr w:rsidR="003F367F" w:rsidRPr="007C67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2"/>
    <w:rsid w:val="000B0181"/>
    <w:rsid w:val="00124E02"/>
    <w:rsid w:val="00200F98"/>
    <w:rsid w:val="003F367F"/>
    <w:rsid w:val="006A32AE"/>
    <w:rsid w:val="007C67A0"/>
    <w:rsid w:val="00AC36A2"/>
    <w:rsid w:val="00F53C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F367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F367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3F367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F367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F367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3F367F"/>
    <w:rPr>
      <w:rFonts w:ascii="Times New Roman" w:eastAsia="Times New Roman" w:hAnsi="Times New Roman" w:cs="Times New Roman"/>
      <w:b/>
      <w:bCs/>
      <w:sz w:val="24"/>
      <w:szCs w:val="24"/>
      <w:lang w:eastAsia="ru-RU"/>
    </w:rPr>
  </w:style>
  <w:style w:type="paragraph" w:customStyle="1" w:styleId="ac">
    <w:name w:val="_ac"/>
    <w:basedOn w:val="a"/>
    <w:rsid w:val="003F36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3F36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l">
    <w:name w:val="_fl"/>
    <w:basedOn w:val="a0"/>
    <w:rsid w:val="003F367F"/>
  </w:style>
  <w:style w:type="character" w:customStyle="1" w:styleId="fr">
    <w:name w:val="_fr"/>
    <w:basedOn w:val="a0"/>
    <w:rsid w:val="003F367F"/>
  </w:style>
  <w:style w:type="paragraph" w:customStyle="1" w:styleId="aj">
    <w:name w:val="_aj"/>
    <w:basedOn w:val="a"/>
    <w:rsid w:val="003F36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
    <w:name w:val="_al"/>
    <w:basedOn w:val="a"/>
    <w:rsid w:val="003F36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nsert-node-link">
    <w:name w:val="insert-node-link"/>
    <w:basedOn w:val="a0"/>
    <w:rsid w:val="003F367F"/>
  </w:style>
  <w:style w:type="character" w:styleId="a4">
    <w:name w:val="Hyperlink"/>
    <w:basedOn w:val="a0"/>
    <w:uiPriority w:val="99"/>
    <w:semiHidden/>
    <w:unhideWhenUsed/>
    <w:rsid w:val="003F367F"/>
    <w:rPr>
      <w:color w:val="0000FF"/>
      <w:u w:val="single"/>
    </w:rPr>
  </w:style>
  <w:style w:type="paragraph" w:styleId="a5">
    <w:name w:val="Balloon Text"/>
    <w:basedOn w:val="a"/>
    <w:link w:val="a6"/>
    <w:uiPriority w:val="99"/>
    <w:semiHidden/>
    <w:unhideWhenUsed/>
    <w:rsid w:val="003F367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F36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F367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F367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3F367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F367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F367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3F367F"/>
    <w:rPr>
      <w:rFonts w:ascii="Times New Roman" w:eastAsia="Times New Roman" w:hAnsi="Times New Roman" w:cs="Times New Roman"/>
      <w:b/>
      <w:bCs/>
      <w:sz w:val="24"/>
      <w:szCs w:val="24"/>
      <w:lang w:eastAsia="ru-RU"/>
    </w:rPr>
  </w:style>
  <w:style w:type="paragraph" w:customStyle="1" w:styleId="ac">
    <w:name w:val="_ac"/>
    <w:basedOn w:val="a"/>
    <w:rsid w:val="003F36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3F36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l">
    <w:name w:val="_fl"/>
    <w:basedOn w:val="a0"/>
    <w:rsid w:val="003F367F"/>
  </w:style>
  <w:style w:type="character" w:customStyle="1" w:styleId="fr">
    <w:name w:val="_fr"/>
    <w:basedOn w:val="a0"/>
    <w:rsid w:val="003F367F"/>
  </w:style>
  <w:style w:type="paragraph" w:customStyle="1" w:styleId="aj">
    <w:name w:val="_aj"/>
    <w:basedOn w:val="a"/>
    <w:rsid w:val="003F36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
    <w:name w:val="_al"/>
    <w:basedOn w:val="a"/>
    <w:rsid w:val="003F36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nsert-node-link">
    <w:name w:val="insert-node-link"/>
    <w:basedOn w:val="a0"/>
    <w:rsid w:val="003F367F"/>
  </w:style>
  <w:style w:type="character" w:styleId="a4">
    <w:name w:val="Hyperlink"/>
    <w:basedOn w:val="a0"/>
    <w:uiPriority w:val="99"/>
    <w:semiHidden/>
    <w:unhideWhenUsed/>
    <w:rsid w:val="003F367F"/>
    <w:rPr>
      <w:color w:val="0000FF"/>
      <w:u w:val="single"/>
    </w:rPr>
  </w:style>
  <w:style w:type="paragraph" w:styleId="a5">
    <w:name w:val="Balloon Text"/>
    <w:basedOn w:val="a"/>
    <w:link w:val="a6"/>
    <w:uiPriority w:val="99"/>
    <w:semiHidden/>
    <w:unhideWhenUsed/>
    <w:rsid w:val="003F367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F36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493636">
      <w:bodyDiv w:val="1"/>
      <w:marLeft w:val="0"/>
      <w:marRight w:val="0"/>
      <w:marTop w:val="0"/>
      <w:marBottom w:val="0"/>
      <w:divBdr>
        <w:top w:val="none" w:sz="0" w:space="0" w:color="auto"/>
        <w:left w:val="none" w:sz="0" w:space="0" w:color="auto"/>
        <w:bottom w:val="none" w:sz="0" w:space="0" w:color="auto"/>
        <w:right w:val="none" w:sz="0" w:space="0" w:color="auto"/>
      </w:divBdr>
      <w:divsChild>
        <w:div w:id="1267881148">
          <w:blockQuote w:val="1"/>
          <w:marLeft w:val="720"/>
          <w:marRight w:val="720"/>
          <w:marTop w:val="100"/>
          <w:marBottom w:val="100"/>
          <w:divBdr>
            <w:top w:val="none" w:sz="0" w:space="0" w:color="auto"/>
            <w:left w:val="none" w:sz="0" w:space="0" w:color="auto"/>
            <w:bottom w:val="none" w:sz="0" w:space="0" w:color="auto"/>
            <w:right w:val="none" w:sz="0" w:space="0" w:color="auto"/>
          </w:divBdr>
        </w:div>
        <w:div w:id="11473569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2257919">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088018">
          <w:blockQuote w:val="1"/>
          <w:marLeft w:val="720"/>
          <w:marRight w:val="720"/>
          <w:marTop w:val="100"/>
          <w:marBottom w:val="100"/>
          <w:divBdr>
            <w:top w:val="none" w:sz="0" w:space="0" w:color="auto"/>
            <w:left w:val="none" w:sz="0" w:space="0" w:color="auto"/>
            <w:bottom w:val="none" w:sz="0" w:space="0" w:color="auto"/>
            <w:right w:val="none" w:sz="0" w:space="0" w:color="auto"/>
          </w:divBdr>
        </w:div>
        <w:div w:id="901450341">
          <w:blockQuote w:val="1"/>
          <w:marLeft w:val="720"/>
          <w:marRight w:val="720"/>
          <w:marTop w:val="100"/>
          <w:marBottom w:val="100"/>
          <w:divBdr>
            <w:top w:val="none" w:sz="0" w:space="0" w:color="auto"/>
            <w:left w:val="none" w:sz="0" w:space="0" w:color="auto"/>
            <w:bottom w:val="none" w:sz="0" w:space="0" w:color="auto"/>
            <w:right w:val="none" w:sz="0" w:space="0" w:color="auto"/>
          </w:divBdr>
        </w:div>
        <w:div w:id="108838612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6094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65665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2008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9149162">
          <w:blockQuote w:val="1"/>
          <w:marLeft w:val="720"/>
          <w:marRight w:val="720"/>
          <w:marTop w:val="100"/>
          <w:marBottom w:val="100"/>
          <w:divBdr>
            <w:top w:val="none" w:sz="0" w:space="0" w:color="auto"/>
            <w:left w:val="none" w:sz="0" w:space="0" w:color="auto"/>
            <w:bottom w:val="none" w:sz="0" w:space="0" w:color="auto"/>
            <w:right w:val="none" w:sz="0" w:space="0" w:color="auto"/>
          </w:divBdr>
        </w:div>
        <w:div w:id="1300113899">
          <w:blockQuote w:val="1"/>
          <w:marLeft w:val="720"/>
          <w:marRight w:val="720"/>
          <w:marTop w:val="100"/>
          <w:marBottom w:val="100"/>
          <w:divBdr>
            <w:top w:val="none" w:sz="0" w:space="0" w:color="auto"/>
            <w:left w:val="none" w:sz="0" w:space="0" w:color="auto"/>
            <w:bottom w:val="none" w:sz="0" w:space="0" w:color="auto"/>
            <w:right w:val="none" w:sz="0" w:space="0" w:color="auto"/>
          </w:divBdr>
        </w:div>
        <w:div w:id="1024671792">
          <w:blockQuote w:val="1"/>
          <w:marLeft w:val="720"/>
          <w:marRight w:val="720"/>
          <w:marTop w:val="100"/>
          <w:marBottom w:val="100"/>
          <w:divBdr>
            <w:top w:val="none" w:sz="0" w:space="0" w:color="auto"/>
            <w:left w:val="none" w:sz="0" w:space="0" w:color="auto"/>
            <w:bottom w:val="none" w:sz="0" w:space="0" w:color="auto"/>
            <w:right w:val="none" w:sz="0" w:space="0" w:color="auto"/>
          </w:divBdr>
        </w:div>
        <w:div w:id="217514992">
          <w:blockQuote w:val="1"/>
          <w:marLeft w:val="720"/>
          <w:marRight w:val="720"/>
          <w:marTop w:val="100"/>
          <w:marBottom w:val="100"/>
          <w:divBdr>
            <w:top w:val="none" w:sz="0" w:space="0" w:color="auto"/>
            <w:left w:val="none" w:sz="0" w:space="0" w:color="auto"/>
            <w:bottom w:val="none" w:sz="0" w:space="0" w:color="auto"/>
            <w:right w:val="none" w:sz="0" w:space="0" w:color="auto"/>
          </w:divBdr>
        </w:div>
        <w:div w:id="614292229">
          <w:blockQuote w:val="1"/>
          <w:marLeft w:val="720"/>
          <w:marRight w:val="720"/>
          <w:marTop w:val="100"/>
          <w:marBottom w:val="100"/>
          <w:divBdr>
            <w:top w:val="none" w:sz="0" w:space="0" w:color="auto"/>
            <w:left w:val="none" w:sz="0" w:space="0" w:color="auto"/>
            <w:bottom w:val="none" w:sz="0" w:space="0" w:color="auto"/>
            <w:right w:val="none" w:sz="0" w:space="0" w:color="auto"/>
          </w:divBdr>
        </w:div>
        <w:div w:id="2116971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3534802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8217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5195799">
              <w:blockQuote w:val="1"/>
              <w:marLeft w:val="720"/>
              <w:marRight w:val="720"/>
              <w:marTop w:val="100"/>
              <w:marBottom w:val="100"/>
              <w:divBdr>
                <w:top w:val="none" w:sz="0" w:space="0" w:color="auto"/>
                <w:left w:val="none" w:sz="0" w:space="0" w:color="auto"/>
                <w:bottom w:val="none" w:sz="0" w:space="0" w:color="auto"/>
                <w:right w:val="none" w:sz="0" w:space="0" w:color="auto"/>
              </w:divBdr>
            </w:div>
            <w:div w:id="8690259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5765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42465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334221">
          <w:blockQuote w:val="1"/>
          <w:marLeft w:val="720"/>
          <w:marRight w:val="720"/>
          <w:marTop w:val="100"/>
          <w:marBottom w:val="100"/>
          <w:divBdr>
            <w:top w:val="none" w:sz="0" w:space="0" w:color="auto"/>
            <w:left w:val="none" w:sz="0" w:space="0" w:color="auto"/>
            <w:bottom w:val="none" w:sz="0" w:space="0" w:color="auto"/>
            <w:right w:val="none" w:sz="0" w:space="0" w:color="auto"/>
          </w:divBdr>
        </w:div>
        <w:div w:id="475026749">
          <w:blockQuote w:val="1"/>
          <w:marLeft w:val="720"/>
          <w:marRight w:val="720"/>
          <w:marTop w:val="100"/>
          <w:marBottom w:val="100"/>
          <w:divBdr>
            <w:top w:val="none" w:sz="0" w:space="0" w:color="auto"/>
            <w:left w:val="none" w:sz="0" w:space="0" w:color="auto"/>
            <w:bottom w:val="none" w:sz="0" w:space="0" w:color="auto"/>
            <w:right w:val="none" w:sz="0" w:space="0" w:color="auto"/>
          </w:divBdr>
        </w:div>
        <w:div w:id="442573867">
          <w:blockQuote w:val="1"/>
          <w:marLeft w:val="720"/>
          <w:marRight w:val="720"/>
          <w:marTop w:val="100"/>
          <w:marBottom w:val="100"/>
          <w:divBdr>
            <w:top w:val="none" w:sz="0" w:space="0" w:color="auto"/>
            <w:left w:val="none" w:sz="0" w:space="0" w:color="auto"/>
            <w:bottom w:val="none" w:sz="0" w:space="0" w:color="auto"/>
            <w:right w:val="none" w:sz="0" w:space="0" w:color="auto"/>
          </w:divBdr>
        </w:div>
        <w:div w:id="402991005">
          <w:blockQuote w:val="1"/>
          <w:marLeft w:val="720"/>
          <w:marRight w:val="720"/>
          <w:marTop w:val="100"/>
          <w:marBottom w:val="100"/>
          <w:divBdr>
            <w:top w:val="none" w:sz="0" w:space="0" w:color="auto"/>
            <w:left w:val="none" w:sz="0" w:space="0" w:color="auto"/>
            <w:bottom w:val="none" w:sz="0" w:space="0" w:color="auto"/>
            <w:right w:val="none" w:sz="0" w:space="0" w:color="auto"/>
          </w:divBdr>
        </w:div>
        <w:div w:id="896935018">
          <w:blockQuote w:val="1"/>
          <w:marLeft w:val="720"/>
          <w:marRight w:val="720"/>
          <w:marTop w:val="100"/>
          <w:marBottom w:val="100"/>
          <w:divBdr>
            <w:top w:val="none" w:sz="0" w:space="0" w:color="auto"/>
            <w:left w:val="none" w:sz="0" w:space="0" w:color="auto"/>
            <w:bottom w:val="none" w:sz="0" w:space="0" w:color="auto"/>
            <w:right w:val="none" w:sz="0" w:space="0" w:color="auto"/>
          </w:divBdr>
        </w:div>
        <w:div w:id="760943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7308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911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1</Pages>
  <Words>7829</Words>
  <Characters>44628</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ZGA</dc:creator>
  <cp:keywords/>
  <dc:description/>
  <cp:lastModifiedBy>ZGA</cp:lastModifiedBy>
  <cp:revision>4</cp:revision>
  <cp:lastPrinted>2023-03-02T01:42:00Z</cp:lastPrinted>
  <dcterms:created xsi:type="dcterms:W3CDTF">2023-03-01T22:59:00Z</dcterms:created>
  <dcterms:modified xsi:type="dcterms:W3CDTF">2023-03-02T01:44:00Z</dcterms:modified>
</cp:coreProperties>
</file>