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Borders>
          <w:insideH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69"/>
      </w:tblGrid>
      <w:tr w:rsidR="00637729">
        <w:tc>
          <w:tcPr>
            <w:tcW w:w="10169" w:type="dxa"/>
            <w:shd w:val="clear" w:color="auto" w:fill="auto"/>
          </w:tcPr>
          <w:p w:rsidR="00637729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637729">
        <w:tc>
          <w:tcPr>
            <w:tcW w:w="10169" w:type="dxa"/>
            <w:shd w:val="clear" w:color="auto" w:fill="auto"/>
          </w:tcPr>
          <w:p w:rsidR="00637729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</w:rPr>
              <w:t>п</w:t>
            </w:r>
            <w:proofErr w:type="gramStart"/>
            <w:r>
              <w:rPr>
                <w:sz w:val="14"/>
              </w:rPr>
              <w:t>.К</w:t>
            </w:r>
            <w:proofErr w:type="gramEnd"/>
            <w:r>
              <w:rPr>
                <w:sz w:val="14"/>
              </w:rPr>
              <w:t>рутогоровский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ул.Заводская</w:t>
            </w:r>
            <w:proofErr w:type="spellEnd"/>
            <w:r>
              <w:rPr>
                <w:sz w:val="14"/>
              </w:rPr>
              <w:t xml:space="preserve"> д. 19. Тел. 89147829535</w:t>
            </w:r>
          </w:p>
          <w:p w:rsidR="00637729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 xml:space="preserve">ИНН 4107001727 </w:t>
            </w:r>
            <w:proofErr w:type="gramStart"/>
            <w:r>
              <w:rPr>
                <w:sz w:val="14"/>
              </w:rPr>
              <w:t>р</w:t>
            </w:r>
            <w:proofErr w:type="gramEnd"/>
            <w:r>
              <w:rPr>
                <w:sz w:val="14"/>
              </w:rPr>
              <w:t>/</w:t>
            </w:r>
            <w:proofErr w:type="spellStart"/>
            <w:r>
              <w:rPr>
                <w:sz w:val="14"/>
              </w:rPr>
              <w:t>сч</w:t>
            </w:r>
            <w:proofErr w:type="spellEnd"/>
            <w:r>
              <w:rPr>
                <w:sz w:val="14"/>
              </w:rPr>
              <w:t>. 03100643000000013800 в Отделение Петропавловск- Камчатский г. Петропавловска- Камчатского</w:t>
            </w:r>
          </w:p>
        </w:tc>
      </w:tr>
    </w:tbl>
    <w:p w:rsidR="00637729" w:rsidRDefault="00637729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sz w:val="40"/>
        </w:rPr>
      </w:pPr>
    </w:p>
    <w:p w:rsidR="00637729" w:rsidRDefault="00DC5A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40"/>
        </w:rPr>
      </w:pPr>
      <w:r>
        <w:rPr>
          <w:b/>
          <w:sz w:val="40"/>
        </w:rPr>
        <w:t>Приказ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952"/>
        <w:gridCol w:w="5217"/>
      </w:tblGrid>
      <w:tr w:rsidR="00637729">
        <w:tc>
          <w:tcPr>
            <w:tcW w:w="4952" w:type="dxa"/>
            <w:shd w:val="clear" w:color="auto" w:fill="auto"/>
          </w:tcPr>
          <w:p w:rsidR="00637729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 w:val="20"/>
              </w:rPr>
            </w:pPr>
            <w:r>
              <w:rPr>
                <w:sz w:val="20"/>
              </w:rPr>
              <w:t>"29" июня 2023 г.</w:t>
            </w:r>
          </w:p>
        </w:tc>
        <w:tc>
          <w:tcPr>
            <w:tcW w:w="5217" w:type="dxa"/>
            <w:shd w:val="clear" w:color="auto" w:fill="auto"/>
          </w:tcPr>
          <w:p w:rsidR="00637729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color w:val="000000"/>
                <w:sz w:val="20"/>
              </w:rPr>
              <w:t xml:space="preserve">48 </w:t>
            </w:r>
          </w:p>
        </w:tc>
      </w:tr>
    </w:tbl>
    <w:p w:rsidR="00637729" w:rsidRDefault="00637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</w:rPr>
      </w:pPr>
    </w:p>
    <w:p w:rsidR="00637729" w:rsidRDefault="00637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20"/>
        </w:rPr>
      </w:pPr>
    </w:p>
    <w:p w:rsidR="00637729" w:rsidRPr="00DC5A6E" w:rsidRDefault="00DC5A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  <w:r w:rsidRPr="00DC5A6E">
        <w:rPr>
          <w:b/>
          <w:szCs w:val="24"/>
        </w:rPr>
        <w:t>О</w:t>
      </w:r>
      <w:r w:rsidRPr="00DC5A6E">
        <w:rPr>
          <w:b/>
          <w:szCs w:val="24"/>
        </w:rPr>
        <w:t xml:space="preserve"> ликвидации останков строительного материала</w:t>
      </w:r>
    </w:p>
    <w:p w:rsidR="00637729" w:rsidRPr="00DC5A6E" w:rsidRDefault="00637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</w:p>
    <w:p w:rsidR="00637729" w:rsidRPr="00DC5A6E" w:rsidRDefault="00DC5A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szCs w:val="24"/>
        </w:rPr>
      </w:pPr>
      <w:r w:rsidRPr="00DC5A6E">
        <w:rPr>
          <w:szCs w:val="24"/>
        </w:rPr>
        <w:t xml:space="preserve">   </w:t>
      </w:r>
      <w:proofErr w:type="gramStart"/>
      <w:r w:rsidRPr="00DC5A6E">
        <w:rPr>
          <w:szCs w:val="24"/>
        </w:rPr>
        <w:t>В соответствии с Федеральным закон от 06.10.2003 N 131-ФЗ "Об общих принципах организации местного самоуправления в Российской Федерации" Решением Соболевского муниципального района от 20.02.2009г. № 182 «О порядке управления, владения, пользования и распо</w:t>
      </w:r>
      <w:r w:rsidRPr="00DC5A6E">
        <w:rPr>
          <w:szCs w:val="24"/>
        </w:rPr>
        <w:t>ряжения имуществом, находящимся в муниципальной собственности Соболевского муниципального района, Положением «О порядке списания муниципального имущества (основных средств)» №473 от 19.09.2017 года, Актом обследование объектов недвижимости от 09.02.2022 го</w:t>
      </w:r>
      <w:r w:rsidRPr="00DC5A6E">
        <w:rPr>
          <w:szCs w:val="24"/>
        </w:rPr>
        <w:t>да.</w:t>
      </w:r>
      <w:proofErr w:type="gramEnd"/>
    </w:p>
    <w:p w:rsidR="00637729" w:rsidRPr="00DC5A6E" w:rsidRDefault="00637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szCs w:val="24"/>
        </w:rPr>
      </w:pPr>
    </w:p>
    <w:p w:rsidR="00637729" w:rsidRPr="00DC5A6E" w:rsidRDefault="00DC5A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szCs w:val="24"/>
        </w:rPr>
      </w:pPr>
      <w:r w:rsidRPr="00DC5A6E">
        <w:rPr>
          <w:b/>
          <w:szCs w:val="24"/>
        </w:rPr>
        <w:t>ПРИКАЗЫВАЮ:</w:t>
      </w:r>
    </w:p>
    <w:p w:rsidR="00637729" w:rsidRPr="00DC5A6E" w:rsidRDefault="00637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szCs w:val="24"/>
        </w:rPr>
      </w:pPr>
      <w:bookmarkStart w:id="0" w:name="_GoBack"/>
      <w:bookmarkEnd w:id="0"/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3"/>
        <w:gridCol w:w="9719"/>
      </w:tblGrid>
      <w:tr w:rsidR="00637729" w:rsidRPr="00DC5A6E">
        <w:tc>
          <w:tcPr>
            <w:tcW w:w="443" w:type="dxa"/>
            <w:shd w:val="clear" w:color="auto" w:fill="auto"/>
          </w:tcPr>
          <w:p w:rsidR="00637729" w:rsidRPr="00DC5A6E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DC5A6E">
              <w:rPr>
                <w:szCs w:val="24"/>
              </w:rPr>
              <w:t xml:space="preserve"> 1 .</w:t>
            </w:r>
          </w:p>
        </w:tc>
        <w:tc>
          <w:tcPr>
            <w:tcW w:w="9719" w:type="dxa"/>
            <w:shd w:val="clear" w:color="auto" w:fill="auto"/>
          </w:tcPr>
          <w:p w:rsidR="00637729" w:rsidRPr="00DC5A6E" w:rsidRDefault="00DC5A6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  <w:r w:rsidRPr="00DC5A6E">
              <w:rPr>
                <w:szCs w:val="24"/>
              </w:rPr>
              <w:t>Провести работы по ликвидации останков строительного материала объекта недвижимости: нежилое здание «Многоквартирный дом»: кадастровый номер 41:07:0010102:117, местоположение: Камчатский край, Соболевский муниципальный район, п. Крут</w:t>
            </w:r>
            <w:r w:rsidRPr="00DC5A6E">
              <w:rPr>
                <w:szCs w:val="24"/>
              </w:rPr>
              <w:t xml:space="preserve">огоровский, ул. Заводская, д. 2, общая площадь: 502,1 </w:t>
            </w:r>
            <w:proofErr w:type="spellStart"/>
            <w:r w:rsidRPr="00DC5A6E">
              <w:rPr>
                <w:szCs w:val="24"/>
              </w:rPr>
              <w:t>кв</w:t>
            </w:r>
            <w:proofErr w:type="gramStart"/>
            <w:r w:rsidRPr="00DC5A6E">
              <w:rPr>
                <w:szCs w:val="24"/>
              </w:rPr>
              <w:t>.м</w:t>
            </w:r>
            <w:proofErr w:type="spellEnd"/>
            <w:proofErr w:type="gramEnd"/>
            <w:r w:rsidRPr="00DC5A6E">
              <w:rPr>
                <w:szCs w:val="24"/>
              </w:rPr>
              <w:t>, общая этажность: 2, материалы стен: Бетонные, год завершения строительства: 1959 года.</w:t>
            </w:r>
          </w:p>
          <w:p w:rsidR="00637729" w:rsidRPr="00DC5A6E" w:rsidRDefault="0063772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Cs w:val="24"/>
              </w:rPr>
            </w:pPr>
          </w:p>
        </w:tc>
      </w:tr>
      <w:tr w:rsidR="00637729" w:rsidRPr="00DC5A6E">
        <w:tc>
          <w:tcPr>
            <w:tcW w:w="443" w:type="dxa"/>
            <w:shd w:val="clear" w:color="auto" w:fill="auto"/>
          </w:tcPr>
          <w:p w:rsidR="00637729" w:rsidRPr="00DC5A6E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DC5A6E">
              <w:rPr>
                <w:szCs w:val="24"/>
              </w:rPr>
              <w:t>2 .</w:t>
            </w:r>
          </w:p>
        </w:tc>
        <w:tc>
          <w:tcPr>
            <w:tcW w:w="9719" w:type="dxa"/>
            <w:shd w:val="clear" w:color="auto" w:fill="auto"/>
          </w:tcPr>
          <w:p w:rsidR="00637729" w:rsidRPr="00DC5A6E" w:rsidRDefault="00DC5A6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  <w:r w:rsidRPr="00DC5A6E">
              <w:rPr>
                <w:szCs w:val="24"/>
              </w:rPr>
              <w:t>Главному бухгалтеру Солодухиной Н.В. списать с баланса  муниципальной казны Крутогоровского сельского поселения Соболевского муниципального района, имущество - объект недвижимости: нежилое здание «Многоквартирный дом»: кадастровый номер 41:07:0010102:11</w:t>
            </w:r>
            <w:r w:rsidRPr="00DC5A6E">
              <w:rPr>
                <w:szCs w:val="24"/>
              </w:rPr>
              <w:t xml:space="preserve">7, местоположение: Камчатский край, Соболевский муниципальный район, п. Крутогоровский, ул. Заводская, д. 2, общая площадь: 502,1 </w:t>
            </w:r>
            <w:proofErr w:type="spellStart"/>
            <w:r w:rsidRPr="00DC5A6E">
              <w:rPr>
                <w:szCs w:val="24"/>
              </w:rPr>
              <w:t>кв</w:t>
            </w:r>
            <w:proofErr w:type="gramStart"/>
            <w:r w:rsidRPr="00DC5A6E">
              <w:rPr>
                <w:szCs w:val="24"/>
              </w:rPr>
              <w:t>.м</w:t>
            </w:r>
            <w:proofErr w:type="spellEnd"/>
            <w:proofErr w:type="gramEnd"/>
            <w:r w:rsidRPr="00DC5A6E">
              <w:rPr>
                <w:szCs w:val="24"/>
              </w:rPr>
              <w:t>, общая этажность: 2, материалы стен: Бетонные, год завершения строительства: 1959 год, исключить имущество из реестра объ</w:t>
            </w:r>
            <w:r w:rsidRPr="00DC5A6E">
              <w:rPr>
                <w:szCs w:val="24"/>
              </w:rPr>
              <w:t>ектов муниципальной собственности Крутогоровского сельского поселения.</w:t>
            </w:r>
          </w:p>
          <w:p w:rsidR="00637729" w:rsidRPr="00DC5A6E" w:rsidRDefault="0063772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Cs w:val="24"/>
              </w:rPr>
            </w:pPr>
          </w:p>
        </w:tc>
      </w:tr>
      <w:tr w:rsidR="00637729" w:rsidRPr="00DC5A6E">
        <w:tc>
          <w:tcPr>
            <w:tcW w:w="443" w:type="dxa"/>
            <w:shd w:val="clear" w:color="auto" w:fill="auto"/>
          </w:tcPr>
          <w:p w:rsidR="00637729" w:rsidRPr="00DC5A6E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DC5A6E">
              <w:rPr>
                <w:szCs w:val="24"/>
              </w:rPr>
              <w:t>3 .</w:t>
            </w:r>
          </w:p>
        </w:tc>
        <w:tc>
          <w:tcPr>
            <w:tcW w:w="9719" w:type="dxa"/>
            <w:shd w:val="clear" w:color="auto" w:fill="auto"/>
          </w:tcPr>
          <w:p w:rsidR="00637729" w:rsidRPr="00DC5A6E" w:rsidRDefault="00DC5A6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  <w:r w:rsidRPr="00DC5A6E">
              <w:rPr>
                <w:szCs w:val="24"/>
              </w:rPr>
              <w:t>Данное распоряжение администрации Крутогоровского сельского поселения Соболевского муниципального района вступает в действие с момента подписания</w:t>
            </w:r>
          </w:p>
          <w:p w:rsidR="00637729" w:rsidRPr="00DC5A6E" w:rsidRDefault="0063772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Cs w:val="24"/>
              </w:rPr>
            </w:pPr>
          </w:p>
        </w:tc>
      </w:tr>
      <w:tr w:rsidR="00637729" w:rsidRPr="00DC5A6E">
        <w:tc>
          <w:tcPr>
            <w:tcW w:w="443" w:type="dxa"/>
            <w:shd w:val="clear" w:color="auto" w:fill="auto"/>
          </w:tcPr>
          <w:p w:rsidR="00637729" w:rsidRPr="00DC5A6E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DC5A6E">
              <w:rPr>
                <w:szCs w:val="24"/>
              </w:rPr>
              <w:t>4 .</w:t>
            </w:r>
          </w:p>
        </w:tc>
        <w:tc>
          <w:tcPr>
            <w:tcW w:w="9719" w:type="dxa"/>
            <w:shd w:val="clear" w:color="auto" w:fill="auto"/>
          </w:tcPr>
          <w:p w:rsidR="00637729" w:rsidRPr="00DC5A6E" w:rsidRDefault="00DC5A6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  <w:proofErr w:type="gramStart"/>
            <w:r w:rsidRPr="00DC5A6E">
              <w:rPr>
                <w:szCs w:val="24"/>
              </w:rPr>
              <w:t>Контроль за</w:t>
            </w:r>
            <w:proofErr w:type="gramEnd"/>
            <w:r w:rsidRPr="00DC5A6E">
              <w:rPr>
                <w:szCs w:val="24"/>
              </w:rPr>
              <w:t xml:space="preserve"> исполнением настоящего распоряжения возложить на Ведущего специалиста – эксперта Орехову Анастасию Алексеевну.</w:t>
            </w:r>
          </w:p>
          <w:p w:rsidR="00637729" w:rsidRPr="00DC5A6E" w:rsidRDefault="0063772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Cs w:val="24"/>
              </w:rPr>
            </w:pPr>
          </w:p>
        </w:tc>
      </w:tr>
    </w:tbl>
    <w:p w:rsidR="00637729" w:rsidRDefault="00637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2449"/>
        <w:gridCol w:w="2765"/>
        <w:gridCol w:w="222"/>
        <w:gridCol w:w="1685"/>
        <w:gridCol w:w="222"/>
        <w:gridCol w:w="2811"/>
      </w:tblGrid>
      <w:tr w:rsidR="00637729">
        <w:tc>
          <w:tcPr>
            <w:tcW w:w="2449" w:type="dxa"/>
            <w:shd w:val="clear" w:color="auto" w:fill="auto"/>
          </w:tcPr>
          <w:p w:rsidR="00637729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bottom w:val="single" w:sz="4" w:space="0" w:color="auto"/>
            </w:tcBorders>
            <w:shd w:val="clear" w:color="auto" w:fill="auto"/>
          </w:tcPr>
          <w:p w:rsidR="00637729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637729" w:rsidRDefault="00637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auto"/>
          </w:tcPr>
          <w:p w:rsidR="00637729" w:rsidRDefault="00637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</w:rPr>
            </w:pP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637729" w:rsidRDefault="00637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</w:rPr>
            </w:pPr>
          </w:p>
        </w:tc>
        <w:tc>
          <w:tcPr>
            <w:tcW w:w="2811" w:type="dxa"/>
            <w:tcBorders>
              <w:bottom w:val="single" w:sz="4" w:space="0" w:color="auto"/>
            </w:tcBorders>
            <w:shd w:val="clear" w:color="auto" w:fill="auto"/>
            <w:tcMar>
              <w:left w:w="11" w:type="dxa"/>
              <w:right w:w="11" w:type="dxa"/>
            </w:tcMar>
          </w:tcPr>
          <w:p w:rsidR="00637729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b/>
                <w:sz w:val="20"/>
              </w:rPr>
              <w:t>Струнина А.В.</w:t>
            </w:r>
          </w:p>
        </w:tc>
      </w:tr>
      <w:tr w:rsidR="00637729">
        <w:tc>
          <w:tcPr>
            <w:tcW w:w="2449" w:type="dxa"/>
            <w:shd w:val="clear" w:color="auto" w:fill="auto"/>
          </w:tcPr>
          <w:p w:rsidR="00637729" w:rsidRDefault="00637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2765" w:type="dxa"/>
            <w:shd w:val="clear" w:color="auto" w:fill="auto"/>
          </w:tcPr>
          <w:p w:rsidR="00637729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(должность)</w:t>
            </w:r>
          </w:p>
        </w:tc>
        <w:tc>
          <w:tcPr>
            <w:tcW w:w="222" w:type="dxa"/>
            <w:shd w:val="clear" w:color="auto" w:fill="auto"/>
          </w:tcPr>
          <w:p w:rsidR="00637729" w:rsidRDefault="00637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1685" w:type="dxa"/>
            <w:shd w:val="clear" w:color="auto" w:fill="auto"/>
          </w:tcPr>
          <w:p w:rsidR="00637729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(личная подпись)</w:t>
            </w: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637729" w:rsidRDefault="0063772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2811" w:type="dxa"/>
            <w:shd w:val="clear" w:color="auto" w:fill="auto"/>
            <w:tcMar>
              <w:left w:w="11" w:type="dxa"/>
              <w:right w:w="11" w:type="dxa"/>
            </w:tcMar>
          </w:tcPr>
          <w:p w:rsidR="00637729" w:rsidRDefault="00DC5A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(расшифровка подписи)</w:t>
            </w:r>
          </w:p>
        </w:tc>
      </w:tr>
    </w:tbl>
    <w:p w:rsidR="00637729" w:rsidRDefault="00637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</w:rPr>
      </w:pPr>
    </w:p>
    <w:p w:rsidR="00637729" w:rsidRDefault="00637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sectPr w:rsidR="00637729">
      <w:pgSz w:w="11905" w:h="16837"/>
      <w:pgMar w:top="1134" w:right="566" w:bottom="1134" w:left="11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1134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729"/>
    <w:rsid w:val="00637729"/>
    <w:rsid w:val="00DC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2316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2023-07-02T21:46:00Z</cp:lastPrinted>
  <dcterms:created xsi:type="dcterms:W3CDTF">2023-07-02T21:47:00Z</dcterms:created>
  <dcterms:modified xsi:type="dcterms:W3CDTF">2023-07-02T21:47:00Z</dcterms:modified>
</cp:coreProperties>
</file>