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AFE608" w14:textId="77777777" w:rsidR="00FF12D2" w:rsidRPr="00FF12D2" w:rsidRDefault="00FF12D2" w:rsidP="00FF12D2">
      <w:pPr>
        <w:tabs>
          <w:tab w:val="left" w:pos="3760"/>
        </w:tabs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                                                                     </w:t>
      </w:r>
      <w:r w:rsidR="00472D2E">
        <w:rPr>
          <w:rFonts w:ascii="Times New Roman" w:hAnsi="Times New Roman"/>
          <w:sz w:val="24"/>
          <w:szCs w:val="24"/>
        </w:rPr>
        <w:pict w14:anchorId="58B7457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pt;height:54pt">
            <v:imagedata r:id="rId8" o:title=""/>
          </v:shape>
        </w:pict>
      </w:r>
    </w:p>
    <w:p w14:paraId="7018B052" w14:textId="77777777" w:rsidR="00FF12D2" w:rsidRPr="00FF12D2" w:rsidRDefault="00FF12D2" w:rsidP="00FF12D2">
      <w:pPr>
        <w:rPr>
          <w:rFonts w:ascii="Times New Roman" w:hAnsi="Times New Roman"/>
          <w:sz w:val="24"/>
          <w:szCs w:val="24"/>
        </w:rPr>
      </w:pPr>
    </w:p>
    <w:p w14:paraId="7E313DCF" w14:textId="77777777" w:rsidR="00FF12D2" w:rsidRPr="00FF12D2" w:rsidRDefault="00FF12D2" w:rsidP="00FF12D2">
      <w:pPr>
        <w:jc w:val="center"/>
        <w:rPr>
          <w:rFonts w:ascii="Times New Roman" w:hAnsi="Times New Roman"/>
          <w:b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t>СОБРАНИЕ ДЕПУТАТОВ</w:t>
      </w:r>
    </w:p>
    <w:p w14:paraId="421D3080" w14:textId="77777777" w:rsidR="00FF12D2" w:rsidRPr="00FF12D2" w:rsidRDefault="00FF12D2" w:rsidP="00FF12D2">
      <w:pPr>
        <w:jc w:val="center"/>
        <w:rPr>
          <w:rFonts w:ascii="Times New Roman" w:hAnsi="Times New Roman"/>
          <w:b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t>КРУТОГОРОВСКОГО СЕЛЬСКОГО ПОСЕЛЕНИЯ</w:t>
      </w:r>
    </w:p>
    <w:p w14:paraId="74DA738A" w14:textId="77777777" w:rsidR="00FF12D2" w:rsidRPr="00FF12D2" w:rsidRDefault="00FF12D2" w:rsidP="00FF12D2">
      <w:pPr>
        <w:jc w:val="center"/>
        <w:rPr>
          <w:rFonts w:ascii="Times New Roman" w:hAnsi="Times New Roman"/>
          <w:b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14:paraId="7B8F7B8D" w14:textId="77777777" w:rsidR="00FF12D2" w:rsidRPr="00FF12D2" w:rsidRDefault="00FF12D2" w:rsidP="00FF12D2">
      <w:pPr>
        <w:jc w:val="center"/>
        <w:rPr>
          <w:rFonts w:ascii="Times New Roman" w:hAnsi="Times New Roman"/>
          <w:b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t>КАМЧАТСКОГО КРАЯ</w:t>
      </w:r>
    </w:p>
    <w:p w14:paraId="4A83CB54" w14:textId="77777777" w:rsidR="00FF12D2" w:rsidRPr="00FF12D2" w:rsidRDefault="00FF12D2" w:rsidP="00FF12D2">
      <w:pPr>
        <w:tabs>
          <w:tab w:val="left" w:pos="3920"/>
        </w:tabs>
        <w:jc w:val="center"/>
        <w:rPr>
          <w:rFonts w:ascii="Times New Roman" w:hAnsi="Times New Roman"/>
          <w:b/>
          <w:sz w:val="24"/>
          <w:szCs w:val="24"/>
        </w:rPr>
      </w:pPr>
    </w:p>
    <w:p w14:paraId="3D1C4024" w14:textId="77777777" w:rsidR="00FF12D2" w:rsidRPr="00FF12D2" w:rsidRDefault="00FF12D2" w:rsidP="00FF12D2">
      <w:pPr>
        <w:tabs>
          <w:tab w:val="left" w:pos="3920"/>
        </w:tabs>
        <w:jc w:val="center"/>
        <w:rPr>
          <w:rFonts w:ascii="Times New Roman" w:hAnsi="Times New Roman"/>
          <w:b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t>РЕШЕНИЕ</w:t>
      </w:r>
    </w:p>
    <w:p w14:paraId="7FD56AC2" w14:textId="77777777" w:rsidR="00FF12D2" w:rsidRPr="00FF12D2" w:rsidRDefault="00FF12D2" w:rsidP="00FF12D2">
      <w:pPr>
        <w:tabs>
          <w:tab w:val="left" w:pos="3920"/>
        </w:tabs>
        <w:rPr>
          <w:rFonts w:ascii="Times New Roman" w:hAnsi="Times New Roman"/>
          <w:sz w:val="24"/>
          <w:szCs w:val="24"/>
          <w:u w:val="single"/>
        </w:rPr>
      </w:pPr>
    </w:p>
    <w:p w14:paraId="396D91D5" w14:textId="42320AA5" w:rsidR="00027C91" w:rsidRDefault="00FF12D2" w:rsidP="00FF12D2">
      <w:pPr>
        <w:tabs>
          <w:tab w:val="left" w:pos="3920"/>
        </w:tabs>
        <w:rPr>
          <w:rFonts w:ascii="Times New Roman" w:hAnsi="Times New Roman"/>
          <w:sz w:val="24"/>
          <w:szCs w:val="24"/>
          <w:u w:val="single"/>
        </w:rPr>
      </w:pPr>
      <w:r w:rsidRPr="00FF12D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7155CE">
        <w:rPr>
          <w:rFonts w:ascii="Times New Roman" w:hAnsi="Times New Roman"/>
          <w:sz w:val="24"/>
          <w:szCs w:val="24"/>
          <w:u w:val="single"/>
        </w:rPr>
        <w:t>02</w:t>
      </w:r>
      <w:r w:rsidRPr="00FF12D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7155CE">
        <w:rPr>
          <w:rFonts w:ascii="Times New Roman" w:hAnsi="Times New Roman"/>
          <w:sz w:val="24"/>
          <w:szCs w:val="24"/>
          <w:u w:val="single"/>
        </w:rPr>
        <w:t>октября</w:t>
      </w:r>
      <w:r w:rsidRPr="00FF12D2">
        <w:rPr>
          <w:rFonts w:ascii="Times New Roman" w:hAnsi="Times New Roman"/>
          <w:sz w:val="24"/>
          <w:szCs w:val="24"/>
          <w:u w:val="single"/>
        </w:rPr>
        <w:t xml:space="preserve">    202</w:t>
      </w:r>
      <w:r w:rsidR="007155CE">
        <w:rPr>
          <w:rFonts w:ascii="Times New Roman" w:hAnsi="Times New Roman"/>
          <w:sz w:val="24"/>
          <w:szCs w:val="24"/>
          <w:u w:val="single"/>
        </w:rPr>
        <w:t>3</w:t>
      </w:r>
      <w:r w:rsidRPr="00FF12D2">
        <w:rPr>
          <w:rFonts w:ascii="Times New Roman" w:hAnsi="Times New Roman"/>
          <w:sz w:val="24"/>
          <w:szCs w:val="24"/>
          <w:u w:val="single"/>
        </w:rPr>
        <w:t xml:space="preserve">  г № </w:t>
      </w:r>
      <w:r w:rsidR="00C002A7">
        <w:rPr>
          <w:rFonts w:ascii="Times New Roman" w:hAnsi="Times New Roman"/>
          <w:sz w:val="24"/>
          <w:szCs w:val="24"/>
          <w:u w:val="single"/>
        </w:rPr>
        <w:t>142</w:t>
      </w:r>
    </w:p>
    <w:p w14:paraId="3B806DDF" w14:textId="7B5958F7" w:rsidR="00FF12D2" w:rsidRPr="00027C91" w:rsidRDefault="00C002A7" w:rsidP="00FF12D2">
      <w:pPr>
        <w:tabs>
          <w:tab w:val="left" w:pos="3920"/>
        </w:tabs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0"/>
          <w:szCs w:val="20"/>
        </w:rPr>
        <w:t>21</w:t>
      </w:r>
      <w:r w:rsidR="00FF12D2" w:rsidRPr="00027C91">
        <w:rPr>
          <w:rFonts w:ascii="Times New Roman" w:hAnsi="Times New Roman"/>
          <w:sz w:val="20"/>
          <w:szCs w:val="20"/>
        </w:rPr>
        <w:t>–я  очередная сессия 4-го созыва</w:t>
      </w:r>
    </w:p>
    <w:p w14:paraId="4903E784" w14:textId="77777777" w:rsidR="00FF12D2" w:rsidRPr="00FF12D2" w:rsidRDefault="00FF12D2" w:rsidP="00027C91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bCs/>
          <w:sz w:val="24"/>
          <w:szCs w:val="24"/>
        </w:rPr>
        <w:t>«</w:t>
      </w:r>
      <w:r w:rsidRPr="00FF12D2">
        <w:rPr>
          <w:rFonts w:ascii="Times New Roman" w:hAnsi="Times New Roman"/>
          <w:sz w:val="24"/>
          <w:szCs w:val="24"/>
        </w:rPr>
        <w:t xml:space="preserve">Об установлении и введении в </w:t>
      </w:r>
    </w:p>
    <w:p w14:paraId="35D5952F" w14:textId="77777777" w:rsidR="00FF12D2" w:rsidRPr="00FF12D2" w:rsidRDefault="00FF12D2" w:rsidP="00027C91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>действие на территории Крутогоровского</w:t>
      </w:r>
    </w:p>
    <w:p w14:paraId="5DC90AEF" w14:textId="77777777" w:rsidR="00FF12D2" w:rsidRPr="00FF12D2" w:rsidRDefault="00FF12D2" w:rsidP="00027C91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сельского поселения Соболевского </w:t>
      </w:r>
    </w:p>
    <w:p w14:paraId="04B54B05" w14:textId="77777777" w:rsidR="00FF12D2" w:rsidRPr="00FF12D2" w:rsidRDefault="00FF12D2" w:rsidP="00027C91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муниципального района Камчатского края  </w:t>
      </w:r>
    </w:p>
    <w:p w14:paraId="3A0BAA47" w14:textId="297871A2" w:rsidR="00FF12D2" w:rsidRPr="00FF12D2" w:rsidRDefault="00FF12D2" w:rsidP="00027C91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>налога</w:t>
      </w:r>
      <w:r w:rsidRPr="00FF12D2">
        <w:rPr>
          <w:rFonts w:ascii="Times New Roman" w:hAnsi="Times New Roman"/>
          <w:i/>
          <w:sz w:val="24"/>
          <w:szCs w:val="24"/>
        </w:rPr>
        <w:t xml:space="preserve"> </w:t>
      </w:r>
      <w:r w:rsidRPr="00FF12D2">
        <w:rPr>
          <w:rFonts w:ascii="Times New Roman" w:hAnsi="Times New Roman"/>
          <w:sz w:val="24"/>
          <w:szCs w:val="24"/>
        </w:rPr>
        <w:t>на имущество физических лиц на 202</w:t>
      </w:r>
      <w:r w:rsidR="007155CE">
        <w:rPr>
          <w:rFonts w:ascii="Times New Roman" w:hAnsi="Times New Roman"/>
          <w:sz w:val="24"/>
          <w:szCs w:val="24"/>
        </w:rPr>
        <w:t>4</w:t>
      </w:r>
      <w:r w:rsidRPr="00FF12D2">
        <w:rPr>
          <w:rFonts w:ascii="Times New Roman" w:hAnsi="Times New Roman"/>
          <w:sz w:val="24"/>
          <w:szCs w:val="24"/>
        </w:rPr>
        <w:t xml:space="preserve"> г.»</w:t>
      </w:r>
    </w:p>
    <w:p w14:paraId="6C9026C1" w14:textId="77777777" w:rsidR="00FF12D2" w:rsidRPr="00FF12D2" w:rsidRDefault="00FF12D2" w:rsidP="00FF12D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14:paraId="712BA675" w14:textId="427BE6D4" w:rsidR="00FF12D2" w:rsidRPr="00FF12D2" w:rsidRDefault="00FF12D2" w:rsidP="00FF12D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      </w:t>
      </w:r>
      <w:proofErr w:type="gramStart"/>
      <w:r w:rsidRPr="00FF12D2">
        <w:rPr>
          <w:rFonts w:ascii="Times New Roman" w:hAnsi="Times New Roman"/>
          <w:sz w:val="24"/>
          <w:szCs w:val="24"/>
        </w:rPr>
        <w:t xml:space="preserve">В соответствии со статьями 5, 12, 15, главой 32 Налогового кодекса Российской Федерации, Федеральным </w:t>
      </w:r>
      <w:hyperlink r:id="rId9" w:history="1">
        <w:r w:rsidRPr="00FF12D2">
          <w:rPr>
            <w:rStyle w:val="a6"/>
            <w:rFonts w:ascii="Times New Roman" w:hAnsi="Times New Roman"/>
            <w:color w:val="auto"/>
            <w:sz w:val="24"/>
            <w:szCs w:val="24"/>
          </w:rPr>
          <w:t>законом</w:t>
        </w:r>
      </w:hyperlink>
      <w:r w:rsidRPr="00FF12D2">
        <w:rPr>
          <w:rFonts w:ascii="Times New Roman" w:hAnsi="Times New Roman"/>
          <w:sz w:val="24"/>
          <w:szCs w:val="24"/>
        </w:rPr>
        <w:t xml:space="preserve"> от 06.10.2003 № 131-ФЗ «Об общих принципах организации местного самоуправления в Российской Федерации», Законом Камчатского края  от 12.10.2015 № 671</w:t>
      </w:r>
      <w:r w:rsidRPr="00FF12D2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FF12D2">
        <w:rPr>
          <w:rFonts w:ascii="Times New Roman" w:hAnsi="Times New Roman"/>
          <w:sz w:val="24"/>
          <w:szCs w:val="24"/>
        </w:rPr>
        <w:t>«О применении  порядка определения налоговой базы по налогу на имущество физических лиц исходя из кадастровой стоимости объектов налогообложения на территории Камчатского края» и, руководствуясь Уставом  Крутогоровского сельского</w:t>
      </w:r>
      <w:proofErr w:type="gramEnd"/>
      <w:r w:rsidRPr="00FF12D2">
        <w:rPr>
          <w:rFonts w:ascii="Times New Roman" w:hAnsi="Times New Roman"/>
          <w:sz w:val="24"/>
          <w:szCs w:val="24"/>
        </w:rPr>
        <w:t xml:space="preserve"> поселения, рассмотрев проект решения </w:t>
      </w:r>
      <w:r w:rsidRPr="00FF12D2">
        <w:rPr>
          <w:rFonts w:ascii="Times New Roman" w:hAnsi="Times New Roman"/>
          <w:bCs/>
          <w:sz w:val="24"/>
          <w:szCs w:val="24"/>
        </w:rPr>
        <w:t>«</w:t>
      </w:r>
      <w:r w:rsidRPr="00FF12D2">
        <w:rPr>
          <w:rFonts w:ascii="Times New Roman" w:hAnsi="Times New Roman"/>
          <w:sz w:val="24"/>
          <w:szCs w:val="24"/>
        </w:rPr>
        <w:t>Об установлении и введении в действие на территории  Крутогоровского сельского поселения Соболевского муниципального района Камчатского края   налога</w:t>
      </w:r>
      <w:r w:rsidRPr="00FF12D2">
        <w:rPr>
          <w:rFonts w:ascii="Times New Roman" w:hAnsi="Times New Roman"/>
          <w:i/>
          <w:sz w:val="24"/>
          <w:szCs w:val="24"/>
        </w:rPr>
        <w:t xml:space="preserve"> </w:t>
      </w:r>
      <w:r w:rsidRPr="00FF12D2">
        <w:rPr>
          <w:rFonts w:ascii="Times New Roman" w:hAnsi="Times New Roman"/>
          <w:sz w:val="24"/>
          <w:szCs w:val="24"/>
        </w:rPr>
        <w:t>на имущество физических лиц на 202</w:t>
      </w:r>
      <w:r w:rsidR="007155CE">
        <w:rPr>
          <w:rFonts w:ascii="Times New Roman" w:hAnsi="Times New Roman"/>
          <w:sz w:val="24"/>
          <w:szCs w:val="24"/>
        </w:rPr>
        <w:t>4</w:t>
      </w:r>
      <w:r w:rsidRPr="00FF12D2">
        <w:rPr>
          <w:rFonts w:ascii="Times New Roman" w:hAnsi="Times New Roman"/>
          <w:sz w:val="24"/>
          <w:szCs w:val="24"/>
        </w:rPr>
        <w:t xml:space="preserve"> г», Собрание депутатов Крутогоровского сельского поселения </w:t>
      </w:r>
    </w:p>
    <w:p w14:paraId="329DC985" w14:textId="77777777" w:rsidR="00FF12D2" w:rsidRPr="00FF12D2" w:rsidRDefault="00FF12D2" w:rsidP="00FF12D2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A48C643" w14:textId="77777777" w:rsidR="00FF12D2" w:rsidRDefault="00FF12D2" w:rsidP="00FF12D2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4EAD51B" w14:textId="77777777" w:rsidR="00FF12D2" w:rsidRDefault="00FF12D2" w:rsidP="00FF12D2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FFE1B57" w14:textId="77777777" w:rsidR="00FF12D2" w:rsidRPr="00FF12D2" w:rsidRDefault="00FF12D2" w:rsidP="00FF12D2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lastRenderedPageBreak/>
        <w:t xml:space="preserve">РЕШИЛО: </w:t>
      </w:r>
    </w:p>
    <w:p w14:paraId="126BAABB" w14:textId="77777777" w:rsidR="00FF12D2" w:rsidRPr="00FF12D2" w:rsidRDefault="00FF12D2" w:rsidP="00FF12D2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1. Принять Решение </w:t>
      </w:r>
      <w:r w:rsidRPr="00FF12D2">
        <w:rPr>
          <w:rFonts w:ascii="Times New Roman" w:hAnsi="Times New Roman"/>
          <w:bCs/>
          <w:sz w:val="24"/>
          <w:szCs w:val="24"/>
        </w:rPr>
        <w:t>«</w:t>
      </w:r>
      <w:r w:rsidRPr="00FF12D2">
        <w:rPr>
          <w:rFonts w:ascii="Times New Roman" w:hAnsi="Times New Roman"/>
          <w:sz w:val="24"/>
          <w:szCs w:val="24"/>
        </w:rPr>
        <w:t>Об установлении и введении в действие на территории Крутогоровского сельского поселения Соболевского муниципального района Камчатского края  налога</w:t>
      </w:r>
      <w:r w:rsidRPr="00FF12D2">
        <w:rPr>
          <w:rFonts w:ascii="Times New Roman" w:hAnsi="Times New Roman"/>
          <w:i/>
          <w:sz w:val="24"/>
          <w:szCs w:val="24"/>
        </w:rPr>
        <w:t xml:space="preserve"> </w:t>
      </w:r>
      <w:r w:rsidRPr="00FF12D2">
        <w:rPr>
          <w:rFonts w:ascii="Times New Roman" w:hAnsi="Times New Roman"/>
          <w:sz w:val="24"/>
          <w:szCs w:val="24"/>
        </w:rPr>
        <w:t>на имущество физических лиц».</w:t>
      </w:r>
    </w:p>
    <w:p w14:paraId="47817E68" w14:textId="77777777" w:rsidR="00FF12D2" w:rsidRPr="00FF12D2" w:rsidRDefault="00FF12D2" w:rsidP="00FF12D2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>2. Направить настоящее Решение Главе администрации Крутогоровского сельского поселения Соболевского муниципального района Камчатского края  для подписания и опубликования.</w:t>
      </w:r>
    </w:p>
    <w:p w14:paraId="4DDB37A5" w14:textId="626C7469" w:rsidR="00FF12D2" w:rsidRPr="00FF12D2" w:rsidRDefault="00C91650" w:rsidP="00FF12D2">
      <w:pPr>
        <w:tabs>
          <w:tab w:val="left" w:pos="2226"/>
        </w:tabs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</w:t>
      </w:r>
      <w:r w:rsidR="00FF12D2" w:rsidRPr="00FF12D2">
        <w:rPr>
          <w:rFonts w:ascii="Times New Roman" w:hAnsi="Times New Roman"/>
          <w:sz w:val="24"/>
          <w:szCs w:val="24"/>
        </w:rPr>
        <w:t>редседател</w:t>
      </w:r>
      <w:r>
        <w:rPr>
          <w:rFonts w:ascii="Times New Roman" w:hAnsi="Times New Roman"/>
          <w:sz w:val="24"/>
          <w:szCs w:val="24"/>
        </w:rPr>
        <w:t>ь</w:t>
      </w:r>
      <w:r w:rsidR="00FF12D2" w:rsidRPr="00FF12D2">
        <w:rPr>
          <w:rFonts w:ascii="Times New Roman" w:hAnsi="Times New Roman"/>
          <w:sz w:val="24"/>
          <w:szCs w:val="24"/>
        </w:rPr>
        <w:t xml:space="preserve"> Собрания депутатов</w:t>
      </w:r>
    </w:p>
    <w:p w14:paraId="6DF282F0" w14:textId="1FA86DCB" w:rsidR="00FF12D2" w:rsidRPr="00FF12D2" w:rsidRDefault="00FF12D2" w:rsidP="00FF12D2">
      <w:pPr>
        <w:widowControl w:val="0"/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 Крутогоровского  сельского поселения</w:t>
      </w:r>
      <w:r w:rsidRPr="00FF12D2">
        <w:rPr>
          <w:rFonts w:ascii="Times New Roman" w:hAnsi="Times New Roman"/>
          <w:sz w:val="24"/>
          <w:szCs w:val="24"/>
        </w:rPr>
        <w:tab/>
        <w:t xml:space="preserve">                                      </w:t>
      </w:r>
      <w:r w:rsidR="00C91650">
        <w:rPr>
          <w:rFonts w:ascii="Times New Roman" w:hAnsi="Times New Roman"/>
          <w:sz w:val="24"/>
          <w:szCs w:val="24"/>
        </w:rPr>
        <w:t xml:space="preserve">                        А.В. Струнина</w:t>
      </w:r>
      <w:r w:rsidRPr="00FF12D2">
        <w:rPr>
          <w:rFonts w:ascii="Times New Roman" w:hAnsi="Times New Roman"/>
          <w:sz w:val="24"/>
          <w:szCs w:val="24"/>
        </w:rPr>
        <w:tab/>
      </w:r>
      <w:r w:rsidRPr="00FF12D2">
        <w:rPr>
          <w:rFonts w:ascii="Times New Roman" w:hAnsi="Times New Roman"/>
          <w:sz w:val="24"/>
          <w:szCs w:val="24"/>
        </w:rPr>
        <w:tab/>
      </w:r>
    </w:p>
    <w:p w14:paraId="0B9634C4" w14:textId="77777777" w:rsidR="00FF12D2" w:rsidRPr="00FF12D2" w:rsidRDefault="00FF12D2" w:rsidP="00FF12D2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i/>
          <w:iCs/>
          <w:sz w:val="24"/>
          <w:szCs w:val="24"/>
          <w:u w:val="single"/>
        </w:rPr>
      </w:pPr>
    </w:p>
    <w:p w14:paraId="1C72F52F" w14:textId="77777777" w:rsidR="00FF12D2" w:rsidRPr="00FF12D2" w:rsidRDefault="00FF12D2" w:rsidP="00FF12D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i/>
          <w:iCs/>
          <w:sz w:val="24"/>
          <w:szCs w:val="24"/>
          <w:u w:val="single"/>
        </w:rPr>
      </w:pPr>
    </w:p>
    <w:p w14:paraId="0134C579" w14:textId="77777777" w:rsidR="00FF12D2" w:rsidRPr="00FF12D2" w:rsidRDefault="00FF12D2" w:rsidP="00FF12D2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i/>
          <w:iCs/>
          <w:sz w:val="24"/>
          <w:szCs w:val="24"/>
          <w:u w:val="single"/>
        </w:rPr>
      </w:pPr>
    </w:p>
    <w:p w14:paraId="60886BAD" w14:textId="77777777" w:rsidR="00FF12D2" w:rsidRPr="00FF12D2" w:rsidRDefault="00FF12D2" w:rsidP="00FF12D2">
      <w:pPr>
        <w:tabs>
          <w:tab w:val="left" w:pos="5522"/>
        </w:tabs>
        <w:rPr>
          <w:rFonts w:ascii="Times New Roman" w:hAnsi="Times New Roman"/>
          <w:noProof/>
          <w:sz w:val="24"/>
          <w:szCs w:val="24"/>
        </w:rPr>
      </w:pPr>
      <w:r w:rsidRPr="00FF12D2">
        <w:rPr>
          <w:rFonts w:ascii="Times New Roman" w:hAnsi="Times New Roman"/>
          <w:noProof/>
          <w:sz w:val="24"/>
          <w:szCs w:val="24"/>
        </w:rPr>
        <w:t xml:space="preserve">                                                            </w:t>
      </w:r>
    </w:p>
    <w:p w14:paraId="6C97B8F1" w14:textId="77777777" w:rsidR="00FF12D2" w:rsidRDefault="00FF12D2" w:rsidP="00FF12D2">
      <w:pPr>
        <w:tabs>
          <w:tab w:val="left" w:pos="5522"/>
        </w:tabs>
        <w:rPr>
          <w:rFonts w:ascii="Times New Roman" w:hAnsi="Times New Roman"/>
          <w:noProof/>
          <w:sz w:val="24"/>
          <w:szCs w:val="24"/>
        </w:rPr>
      </w:pPr>
    </w:p>
    <w:p w14:paraId="139EECD7" w14:textId="77777777" w:rsidR="00FF12D2" w:rsidRDefault="00FF12D2" w:rsidP="00FF12D2">
      <w:pPr>
        <w:tabs>
          <w:tab w:val="left" w:pos="5522"/>
        </w:tabs>
        <w:rPr>
          <w:rFonts w:ascii="Times New Roman" w:hAnsi="Times New Roman"/>
          <w:noProof/>
          <w:sz w:val="24"/>
          <w:szCs w:val="24"/>
        </w:rPr>
      </w:pPr>
    </w:p>
    <w:p w14:paraId="52F0AE2D" w14:textId="77777777" w:rsidR="00FF12D2" w:rsidRDefault="00FF12D2" w:rsidP="00FF12D2">
      <w:pPr>
        <w:tabs>
          <w:tab w:val="left" w:pos="5522"/>
        </w:tabs>
        <w:rPr>
          <w:rFonts w:ascii="Times New Roman" w:hAnsi="Times New Roman"/>
          <w:noProof/>
          <w:sz w:val="24"/>
          <w:szCs w:val="24"/>
        </w:rPr>
      </w:pPr>
    </w:p>
    <w:p w14:paraId="7656C56B" w14:textId="77777777" w:rsidR="00FF12D2" w:rsidRDefault="00FF12D2" w:rsidP="00FF12D2">
      <w:pPr>
        <w:tabs>
          <w:tab w:val="left" w:pos="5522"/>
        </w:tabs>
        <w:rPr>
          <w:rFonts w:ascii="Times New Roman" w:hAnsi="Times New Roman"/>
          <w:noProof/>
          <w:sz w:val="24"/>
          <w:szCs w:val="24"/>
        </w:rPr>
      </w:pPr>
    </w:p>
    <w:p w14:paraId="79E0883D" w14:textId="77777777" w:rsidR="00FF12D2" w:rsidRDefault="00FF12D2" w:rsidP="00FF12D2">
      <w:pPr>
        <w:tabs>
          <w:tab w:val="left" w:pos="5522"/>
        </w:tabs>
        <w:rPr>
          <w:rFonts w:ascii="Times New Roman" w:hAnsi="Times New Roman"/>
          <w:noProof/>
          <w:sz w:val="24"/>
          <w:szCs w:val="24"/>
        </w:rPr>
      </w:pPr>
    </w:p>
    <w:p w14:paraId="35D77B6E" w14:textId="77777777" w:rsidR="00FF12D2" w:rsidRDefault="00FF12D2" w:rsidP="00FF12D2">
      <w:pPr>
        <w:tabs>
          <w:tab w:val="left" w:pos="5522"/>
        </w:tabs>
        <w:rPr>
          <w:rFonts w:ascii="Times New Roman" w:hAnsi="Times New Roman"/>
          <w:noProof/>
          <w:sz w:val="24"/>
          <w:szCs w:val="24"/>
        </w:rPr>
      </w:pPr>
    </w:p>
    <w:p w14:paraId="26A6FAC3" w14:textId="77777777" w:rsidR="00FF12D2" w:rsidRDefault="00FF12D2" w:rsidP="00FF12D2">
      <w:pPr>
        <w:tabs>
          <w:tab w:val="left" w:pos="5522"/>
        </w:tabs>
        <w:rPr>
          <w:rFonts w:ascii="Times New Roman" w:hAnsi="Times New Roman"/>
          <w:noProof/>
          <w:sz w:val="24"/>
          <w:szCs w:val="24"/>
        </w:rPr>
      </w:pPr>
    </w:p>
    <w:p w14:paraId="6EEECF79" w14:textId="77777777" w:rsidR="00FF12D2" w:rsidRDefault="00FF12D2" w:rsidP="00FF12D2">
      <w:pPr>
        <w:tabs>
          <w:tab w:val="left" w:pos="5522"/>
        </w:tabs>
        <w:rPr>
          <w:rFonts w:ascii="Times New Roman" w:hAnsi="Times New Roman"/>
          <w:noProof/>
          <w:sz w:val="24"/>
          <w:szCs w:val="24"/>
        </w:rPr>
      </w:pPr>
    </w:p>
    <w:p w14:paraId="5A9A3D7B" w14:textId="77777777" w:rsidR="00FF12D2" w:rsidRDefault="00FF12D2" w:rsidP="00FF12D2">
      <w:pPr>
        <w:tabs>
          <w:tab w:val="left" w:pos="5522"/>
        </w:tabs>
        <w:rPr>
          <w:rFonts w:ascii="Times New Roman" w:hAnsi="Times New Roman"/>
          <w:noProof/>
          <w:sz w:val="24"/>
          <w:szCs w:val="24"/>
        </w:rPr>
      </w:pPr>
    </w:p>
    <w:p w14:paraId="6A358082" w14:textId="77777777" w:rsidR="00FF12D2" w:rsidRDefault="00FF12D2" w:rsidP="00FF12D2">
      <w:pPr>
        <w:tabs>
          <w:tab w:val="left" w:pos="5522"/>
        </w:tabs>
        <w:rPr>
          <w:rFonts w:ascii="Times New Roman" w:hAnsi="Times New Roman"/>
          <w:noProof/>
          <w:sz w:val="24"/>
          <w:szCs w:val="24"/>
        </w:rPr>
      </w:pPr>
    </w:p>
    <w:p w14:paraId="218FD97D" w14:textId="77777777" w:rsidR="00FF12D2" w:rsidRDefault="00FF12D2" w:rsidP="00FF12D2">
      <w:pPr>
        <w:tabs>
          <w:tab w:val="left" w:pos="5522"/>
        </w:tabs>
        <w:rPr>
          <w:rFonts w:ascii="Times New Roman" w:hAnsi="Times New Roman"/>
          <w:noProof/>
          <w:sz w:val="24"/>
          <w:szCs w:val="24"/>
        </w:rPr>
      </w:pPr>
    </w:p>
    <w:p w14:paraId="26975738" w14:textId="77777777" w:rsidR="00FF12D2" w:rsidRDefault="00FF12D2" w:rsidP="00FF12D2">
      <w:pPr>
        <w:tabs>
          <w:tab w:val="left" w:pos="5522"/>
        </w:tabs>
        <w:rPr>
          <w:rFonts w:ascii="Times New Roman" w:hAnsi="Times New Roman"/>
          <w:noProof/>
          <w:sz w:val="24"/>
          <w:szCs w:val="24"/>
        </w:rPr>
      </w:pPr>
    </w:p>
    <w:p w14:paraId="16F9CBC6" w14:textId="77777777" w:rsidR="00FF12D2" w:rsidRDefault="00FF12D2" w:rsidP="00FF12D2">
      <w:pPr>
        <w:tabs>
          <w:tab w:val="left" w:pos="5522"/>
        </w:tabs>
        <w:rPr>
          <w:rFonts w:ascii="Times New Roman" w:hAnsi="Times New Roman"/>
          <w:noProof/>
          <w:sz w:val="24"/>
          <w:szCs w:val="24"/>
        </w:rPr>
      </w:pPr>
    </w:p>
    <w:p w14:paraId="080B28E6" w14:textId="77777777" w:rsidR="00FF12D2" w:rsidRDefault="00FF12D2" w:rsidP="00FF12D2">
      <w:pPr>
        <w:tabs>
          <w:tab w:val="left" w:pos="5522"/>
        </w:tabs>
        <w:rPr>
          <w:rFonts w:ascii="Times New Roman" w:hAnsi="Times New Roman"/>
          <w:noProof/>
          <w:sz w:val="24"/>
          <w:szCs w:val="24"/>
        </w:rPr>
      </w:pPr>
    </w:p>
    <w:p w14:paraId="2F2CBB59" w14:textId="77777777" w:rsidR="00FF12D2" w:rsidRDefault="00FF12D2" w:rsidP="00FF12D2">
      <w:pPr>
        <w:tabs>
          <w:tab w:val="left" w:pos="5522"/>
        </w:tabs>
        <w:rPr>
          <w:rFonts w:ascii="Times New Roman" w:hAnsi="Times New Roman"/>
          <w:noProof/>
          <w:sz w:val="24"/>
          <w:szCs w:val="24"/>
        </w:rPr>
      </w:pPr>
    </w:p>
    <w:p w14:paraId="621C1D39" w14:textId="77777777" w:rsidR="00FF12D2" w:rsidRDefault="00FF12D2" w:rsidP="00FF12D2">
      <w:pPr>
        <w:tabs>
          <w:tab w:val="left" w:pos="5522"/>
        </w:tabs>
        <w:rPr>
          <w:rFonts w:ascii="Times New Roman" w:hAnsi="Times New Roman"/>
          <w:noProof/>
          <w:sz w:val="24"/>
          <w:szCs w:val="24"/>
        </w:rPr>
      </w:pPr>
    </w:p>
    <w:p w14:paraId="6B99F004" w14:textId="77777777" w:rsidR="00FF12D2" w:rsidRPr="00FF12D2" w:rsidRDefault="00FF12D2" w:rsidP="00FF12D2">
      <w:pPr>
        <w:tabs>
          <w:tab w:val="left" w:pos="5522"/>
        </w:tabs>
        <w:rPr>
          <w:rFonts w:ascii="Times New Roman" w:hAnsi="Times New Roman"/>
          <w:noProof/>
          <w:sz w:val="24"/>
          <w:szCs w:val="24"/>
        </w:rPr>
      </w:pPr>
    </w:p>
    <w:p w14:paraId="0B99C144" w14:textId="77777777" w:rsidR="00FF12D2" w:rsidRPr="00FF12D2" w:rsidRDefault="000531A6" w:rsidP="00FF12D2">
      <w:pPr>
        <w:tabs>
          <w:tab w:val="left" w:pos="5522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 w14:anchorId="09F17D44">
          <v:shape id="Рисунок 1" o:spid="_x0000_i1026" type="#_x0000_t75" style="width:51.75pt;height:51.75pt;visibility:visible">
            <v:imagedata r:id="rId8" o:title=""/>
          </v:shape>
        </w:pict>
      </w:r>
    </w:p>
    <w:p w14:paraId="24981244" w14:textId="77777777" w:rsidR="00FF12D2" w:rsidRPr="00FF12D2" w:rsidRDefault="00FF12D2" w:rsidP="00FF12D2">
      <w:pPr>
        <w:jc w:val="center"/>
        <w:rPr>
          <w:rFonts w:ascii="Times New Roman" w:hAnsi="Times New Roman"/>
          <w:sz w:val="24"/>
          <w:szCs w:val="24"/>
        </w:rPr>
      </w:pPr>
    </w:p>
    <w:p w14:paraId="790175E5" w14:textId="77777777" w:rsidR="00FF12D2" w:rsidRPr="00FF12D2" w:rsidRDefault="00FF12D2" w:rsidP="00FF12D2">
      <w:pPr>
        <w:jc w:val="center"/>
        <w:rPr>
          <w:rFonts w:ascii="Times New Roman" w:hAnsi="Times New Roman"/>
          <w:b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t>КАМЧАТСКИЙ КРАЙ</w:t>
      </w:r>
    </w:p>
    <w:p w14:paraId="4814BF10" w14:textId="77777777" w:rsidR="00FF12D2" w:rsidRPr="00FF12D2" w:rsidRDefault="00FF12D2" w:rsidP="00FF12D2">
      <w:pPr>
        <w:jc w:val="center"/>
        <w:rPr>
          <w:rFonts w:ascii="Times New Roman" w:hAnsi="Times New Roman"/>
          <w:b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t>СОБОЛЕВСКИЙ МУНИЦИПАЛЬНЫЙ РАЙОН</w:t>
      </w:r>
    </w:p>
    <w:p w14:paraId="5EF29FCD" w14:textId="77777777" w:rsidR="00FF12D2" w:rsidRPr="00FF12D2" w:rsidRDefault="00FF12D2" w:rsidP="00FF12D2">
      <w:pPr>
        <w:jc w:val="center"/>
        <w:rPr>
          <w:rFonts w:ascii="Times New Roman" w:hAnsi="Times New Roman"/>
          <w:b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t>КРУТОГОРОВСКОЕ  СЕЛЬСКОЕ  ПОСЕЛЕНИЕ</w:t>
      </w:r>
    </w:p>
    <w:p w14:paraId="1CE97742" w14:textId="77777777" w:rsidR="00FF12D2" w:rsidRPr="00FF12D2" w:rsidRDefault="00FF12D2" w:rsidP="00FF12D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390D526" w14:textId="77777777" w:rsidR="00FF12D2" w:rsidRPr="00FF12D2" w:rsidRDefault="00FF12D2" w:rsidP="00FF12D2">
      <w:pPr>
        <w:jc w:val="center"/>
        <w:rPr>
          <w:rFonts w:ascii="Times New Roman" w:hAnsi="Times New Roman"/>
          <w:b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t>РЕШЕНИЕ</w:t>
      </w:r>
    </w:p>
    <w:p w14:paraId="264DF929" w14:textId="0835151C" w:rsidR="00FF12D2" w:rsidRPr="00FF12D2" w:rsidRDefault="00FF12D2" w:rsidP="00FF12D2">
      <w:pPr>
        <w:jc w:val="center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>от «</w:t>
      </w:r>
      <w:r w:rsidR="000531A6">
        <w:rPr>
          <w:rFonts w:ascii="Times New Roman" w:hAnsi="Times New Roman"/>
          <w:sz w:val="24"/>
          <w:szCs w:val="24"/>
        </w:rPr>
        <w:t>29</w:t>
      </w:r>
      <w:r w:rsidRPr="00FF12D2">
        <w:rPr>
          <w:rFonts w:ascii="Times New Roman" w:hAnsi="Times New Roman"/>
          <w:sz w:val="24"/>
          <w:szCs w:val="24"/>
        </w:rPr>
        <w:t xml:space="preserve">»  </w:t>
      </w:r>
      <w:r w:rsidR="000531A6">
        <w:rPr>
          <w:rFonts w:ascii="Times New Roman" w:hAnsi="Times New Roman"/>
          <w:sz w:val="24"/>
          <w:szCs w:val="24"/>
        </w:rPr>
        <w:t>сентября</w:t>
      </w:r>
      <w:r w:rsidRPr="00FF12D2">
        <w:rPr>
          <w:rFonts w:ascii="Times New Roman" w:hAnsi="Times New Roman"/>
          <w:sz w:val="24"/>
          <w:szCs w:val="24"/>
        </w:rPr>
        <w:t xml:space="preserve">     202</w:t>
      </w:r>
      <w:r w:rsidR="00C002A7">
        <w:rPr>
          <w:rFonts w:ascii="Times New Roman" w:hAnsi="Times New Roman"/>
          <w:sz w:val="24"/>
          <w:szCs w:val="24"/>
        </w:rPr>
        <w:t>3</w:t>
      </w:r>
      <w:r w:rsidRPr="00FF12D2">
        <w:rPr>
          <w:rFonts w:ascii="Times New Roman" w:hAnsi="Times New Roman"/>
          <w:sz w:val="24"/>
          <w:szCs w:val="24"/>
        </w:rPr>
        <w:t xml:space="preserve">  года  № </w:t>
      </w:r>
      <w:r w:rsidR="00C002A7">
        <w:rPr>
          <w:rFonts w:ascii="Times New Roman" w:hAnsi="Times New Roman"/>
          <w:sz w:val="24"/>
          <w:szCs w:val="24"/>
        </w:rPr>
        <w:t>101</w:t>
      </w:r>
    </w:p>
    <w:p w14:paraId="28C33F2B" w14:textId="7777860C" w:rsidR="00FF12D2" w:rsidRPr="00FF12D2" w:rsidRDefault="00FF12D2" w:rsidP="00FF12D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bCs/>
          <w:sz w:val="24"/>
          <w:szCs w:val="24"/>
        </w:rPr>
        <w:t>«</w:t>
      </w:r>
      <w:r w:rsidRPr="00FF12D2">
        <w:rPr>
          <w:rFonts w:ascii="Times New Roman" w:hAnsi="Times New Roman"/>
          <w:sz w:val="24"/>
          <w:szCs w:val="24"/>
        </w:rPr>
        <w:t>Об установлении и введении в  действие на территории Крутогоровского   сельского поселения Соболевского   муниципального района Камчатского края   налога</w:t>
      </w:r>
      <w:r w:rsidRPr="00FF12D2">
        <w:rPr>
          <w:rFonts w:ascii="Times New Roman" w:hAnsi="Times New Roman"/>
          <w:i/>
          <w:sz w:val="24"/>
          <w:szCs w:val="24"/>
        </w:rPr>
        <w:t xml:space="preserve"> </w:t>
      </w:r>
      <w:r w:rsidRPr="00FF12D2">
        <w:rPr>
          <w:rFonts w:ascii="Times New Roman" w:hAnsi="Times New Roman"/>
          <w:sz w:val="24"/>
          <w:szCs w:val="24"/>
        </w:rPr>
        <w:t>на имущество физических лиц на 202</w:t>
      </w:r>
      <w:r w:rsidR="00043014">
        <w:rPr>
          <w:rFonts w:ascii="Times New Roman" w:hAnsi="Times New Roman"/>
          <w:sz w:val="24"/>
          <w:szCs w:val="24"/>
        </w:rPr>
        <w:t>3</w:t>
      </w:r>
      <w:r w:rsidRPr="00FF12D2">
        <w:rPr>
          <w:rFonts w:ascii="Times New Roman" w:hAnsi="Times New Roman"/>
          <w:sz w:val="24"/>
          <w:szCs w:val="24"/>
        </w:rPr>
        <w:t xml:space="preserve"> г</w:t>
      </w:r>
      <w:r w:rsidRPr="00FF12D2">
        <w:rPr>
          <w:rFonts w:ascii="Times New Roman" w:hAnsi="Times New Roman"/>
          <w:bCs/>
          <w:color w:val="000000"/>
          <w:sz w:val="24"/>
          <w:szCs w:val="24"/>
        </w:rPr>
        <w:t>»</w:t>
      </w:r>
    </w:p>
    <w:p w14:paraId="655B14AF" w14:textId="77777777" w:rsidR="00FF12D2" w:rsidRPr="00FF12D2" w:rsidRDefault="00FF12D2" w:rsidP="00FF12D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72356306" w14:textId="77777777" w:rsidR="00FF12D2" w:rsidRPr="00FF12D2" w:rsidRDefault="00FF12D2" w:rsidP="00FF12D2">
      <w:pPr>
        <w:jc w:val="center"/>
        <w:rPr>
          <w:rFonts w:ascii="Times New Roman" w:hAnsi="Times New Roman"/>
          <w:i/>
          <w:sz w:val="24"/>
          <w:szCs w:val="24"/>
        </w:rPr>
      </w:pPr>
      <w:r w:rsidRPr="00FF12D2">
        <w:rPr>
          <w:rFonts w:ascii="Times New Roman" w:hAnsi="Times New Roman"/>
          <w:i/>
          <w:sz w:val="24"/>
          <w:szCs w:val="24"/>
        </w:rPr>
        <w:t>Принято решением Собрания депутатов Крутогоровского СП</w:t>
      </w:r>
    </w:p>
    <w:p w14:paraId="0524DB23" w14:textId="18C66C69" w:rsidR="00FF12D2" w:rsidRPr="00FF12D2" w:rsidRDefault="000531A6" w:rsidP="00FF12D2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«29</w:t>
      </w:r>
      <w:r w:rsidR="00FF12D2" w:rsidRPr="00FF12D2">
        <w:rPr>
          <w:rFonts w:ascii="Times New Roman" w:hAnsi="Times New Roman"/>
          <w:sz w:val="24"/>
          <w:szCs w:val="24"/>
        </w:rPr>
        <w:t xml:space="preserve">»  </w:t>
      </w:r>
      <w:r>
        <w:rPr>
          <w:rFonts w:ascii="Times New Roman" w:hAnsi="Times New Roman"/>
          <w:sz w:val="24"/>
          <w:szCs w:val="24"/>
        </w:rPr>
        <w:t>сентября</w:t>
      </w:r>
      <w:bookmarkStart w:id="0" w:name="_GoBack"/>
      <w:bookmarkEnd w:id="0"/>
      <w:r w:rsidR="00FF12D2" w:rsidRPr="00FF12D2">
        <w:rPr>
          <w:rFonts w:ascii="Times New Roman" w:hAnsi="Times New Roman"/>
          <w:sz w:val="24"/>
          <w:szCs w:val="24"/>
        </w:rPr>
        <w:t xml:space="preserve">   202</w:t>
      </w:r>
      <w:r w:rsidR="00C002A7">
        <w:rPr>
          <w:rFonts w:ascii="Times New Roman" w:hAnsi="Times New Roman"/>
          <w:sz w:val="24"/>
          <w:szCs w:val="24"/>
        </w:rPr>
        <w:t>3</w:t>
      </w:r>
      <w:r w:rsidR="00FF12D2" w:rsidRPr="00FF12D2">
        <w:rPr>
          <w:rFonts w:ascii="Times New Roman" w:hAnsi="Times New Roman"/>
          <w:sz w:val="24"/>
          <w:szCs w:val="24"/>
        </w:rPr>
        <w:t xml:space="preserve"> года     </w:t>
      </w:r>
      <w:r w:rsidR="00FF12D2">
        <w:rPr>
          <w:rFonts w:ascii="Times New Roman" w:hAnsi="Times New Roman"/>
          <w:sz w:val="24"/>
          <w:szCs w:val="24"/>
        </w:rPr>
        <w:t>№</w:t>
      </w:r>
      <w:r w:rsidR="001C4A21">
        <w:rPr>
          <w:rFonts w:ascii="Times New Roman" w:hAnsi="Times New Roman"/>
          <w:sz w:val="24"/>
          <w:szCs w:val="24"/>
        </w:rPr>
        <w:t xml:space="preserve"> </w:t>
      </w:r>
      <w:r w:rsidR="00C002A7">
        <w:rPr>
          <w:rFonts w:ascii="Times New Roman" w:hAnsi="Times New Roman"/>
          <w:sz w:val="24"/>
          <w:szCs w:val="24"/>
        </w:rPr>
        <w:t>142</w:t>
      </w:r>
    </w:p>
    <w:p w14:paraId="71F78E3A" w14:textId="77777777" w:rsidR="00FF12D2" w:rsidRPr="00FF12D2" w:rsidRDefault="00FF12D2" w:rsidP="00FF12D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b/>
          <w:sz w:val="24"/>
          <w:szCs w:val="24"/>
        </w:rPr>
      </w:pPr>
    </w:p>
    <w:p w14:paraId="41182FF8" w14:textId="60BE75CA" w:rsidR="00FF12D2" w:rsidRPr="00FF12D2" w:rsidRDefault="00FF12D2" w:rsidP="00FF12D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b/>
          <w:sz w:val="24"/>
          <w:szCs w:val="24"/>
        </w:rPr>
        <w:t xml:space="preserve">     </w:t>
      </w:r>
      <w:r w:rsidRPr="00FF12D2">
        <w:rPr>
          <w:rFonts w:ascii="Times New Roman" w:hAnsi="Times New Roman"/>
          <w:sz w:val="24"/>
          <w:szCs w:val="24"/>
        </w:rPr>
        <w:t>1. Установить и ввести в действие с 1 января 202</w:t>
      </w:r>
      <w:r w:rsidR="007155CE">
        <w:rPr>
          <w:rFonts w:ascii="Times New Roman" w:hAnsi="Times New Roman"/>
          <w:sz w:val="24"/>
          <w:szCs w:val="24"/>
        </w:rPr>
        <w:t>4</w:t>
      </w:r>
      <w:r w:rsidRPr="00FF12D2">
        <w:rPr>
          <w:rFonts w:ascii="Times New Roman" w:hAnsi="Times New Roman"/>
          <w:sz w:val="24"/>
          <w:szCs w:val="24"/>
        </w:rPr>
        <w:t xml:space="preserve"> года на территории Крутогоровского сельского поселения Соболевского муниципального района Камчатского края налог на имущество физических лиц (далее по тексту – налог).</w:t>
      </w:r>
    </w:p>
    <w:p w14:paraId="57F52252" w14:textId="77777777" w:rsidR="00FF12D2" w:rsidRPr="00FF12D2" w:rsidRDefault="00FF12D2" w:rsidP="00FF12D2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>2. Налоговая база в отношении объектов налогообложения  определяется исходя из их кадастровой  стоимости.</w:t>
      </w:r>
    </w:p>
    <w:p w14:paraId="72328CD6" w14:textId="77777777" w:rsidR="00FF12D2" w:rsidRPr="00FF12D2" w:rsidRDefault="00FF12D2" w:rsidP="00FF12D2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 3.  Установить налоговые ставки в следующих размерах:</w:t>
      </w:r>
    </w:p>
    <w:p w14:paraId="1851E0E9" w14:textId="77777777" w:rsidR="00FF12D2" w:rsidRPr="00FF12D2" w:rsidRDefault="00FF12D2" w:rsidP="00FF12D2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>1) 0,1 процента в отношении:</w:t>
      </w:r>
    </w:p>
    <w:p w14:paraId="182E052B" w14:textId="77777777" w:rsidR="00FF12D2" w:rsidRPr="00FF12D2" w:rsidRDefault="00FF12D2" w:rsidP="00FF12D2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>жилых домов, жилых помещений;</w:t>
      </w:r>
    </w:p>
    <w:p w14:paraId="3888F0C7" w14:textId="77777777" w:rsidR="00FF12D2" w:rsidRPr="00FF12D2" w:rsidRDefault="00FF12D2" w:rsidP="00FF12D2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>объектов незавершенного строительства в случае, если проектируемым назначением таких объектов является жилой дом;</w:t>
      </w:r>
    </w:p>
    <w:p w14:paraId="7889D7EF" w14:textId="77777777" w:rsidR="00FF12D2" w:rsidRPr="00FF12D2" w:rsidRDefault="00FF12D2" w:rsidP="00FF12D2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>единых недвижимых комплексов, в состав которых входит хотя бы одно жилое помещение (жилой дом);</w:t>
      </w:r>
    </w:p>
    <w:p w14:paraId="5B2DDD44" w14:textId="77777777" w:rsidR="00FF12D2" w:rsidRPr="00FF12D2" w:rsidRDefault="00FF12D2" w:rsidP="00FF12D2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 xml:space="preserve">гаражей и </w:t>
      </w:r>
      <w:proofErr w:type="spellStart"/>
      <w:r w:rsidRPr="00FF12D2">
        <w:rPr>
          <w:sz w:val="24"/>
          <w:szCs w:val="24"/>
        </w:rPr>
        <w:t>машино</w:t>
      </w:r>
      <w:proofErr w:type="spellEnd"/>
      <w:r w:rsidRPr="00FF12D2">
        <w:rPr>
          <w:sz w:val="24"/>
          <w:szCs w:val="24"/>
        </w:rPr>
        <w:t>-мест;</w:t>
      </w:r>
    </w:p>
    <w:p w14:paraId="098E53D8" w14:textId="77777777" w:rsidR="00FF12D2" w:rsidRPr="00FF12D2" w:rsidRDefault="00FF12D2" w:rsidP="00FF12D2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>хозяйственных строений или сооружений, площадь каждого из которых не превышает 50 квадратных метров и которые расположены на земельных участках, предоставленных для ведения личного подсобного, дачного хозяйства, огородничества, садоводства или индивидуального жилищного строительства;</w:t>
      </w:r>
    </w:p>
    <w:p w14:paraId="34334CA7" w14:textId="77777777" w:rsidR="00FF12D2" w:rsidRPr="00FF12D2" w:rsidRDefault="00FF12D2" w:rsidP="00FF12D2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 xml:space="preserve">2) 2 процента в отношении </w:t>
      </w:r>
    </w:p>
    <w:p w14:paraId="2F106B93" w14:textId="77777777" w:rsidR="00FF12D2" w:rsidRPr="00FF12D2" w:rsidRDefault="00FF12D2" w:rsidP="00FF12D2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lastRenderedPageBreak/>
        <w:t xml:space="preserve">объектов налогообложения, включенных в перечень, определяемый в соответствии с </w:t>
      </w:r>
      <w:hyperlink r:id="rId10" w:history="1">
        <w:r w:rsidRPr="00FF12D2">
          <w:rPr>
            <w:sz w:val="24"/>
            <w:szCs w:val="24"/>
          </w:rPr>
          <w:t>пунктом 7 статьи 378.2</w:t>
        </w:r>
      </w:hyperlink>
      <w:r w:rsidRPr="00FF12D2">
        <w:rPr>
          <w:sz w:val="24"/>
          <w:szCs w:val="24"/>
        </w:rPr>
        <w:t xml:space="preserve">  Налогового кодекса Российской Федерации, в отношении объектов налогообложения, предусмотренных </w:t>
      </w:r>
      <w:hyperlink r:id="rId11" w:history="1">
        <w:r w:rsidRPr="00FF12D2">
          <w:rPr>
            <w:sz w:val="24"/>
            <w:szCs w:val="24"/>
          </w:rPr>
          <w:t>абзацем вторым пункта 10 статьи 378.2</w:t>
        </w:r>
      </w:hyperlink>
      <w:r w:rsidRPr="00FF12D2">
        <w:rPr>
          <w:sz w:val="24"/>
          <w:szCs w:val="24"/>
        </w:rPr>
        <w:t xml:space="preserve"> Налогового кодекса Российской Федерации, а также в отношении объектов налогообложения, кадастровая стоимость каждого из которых превышает 300 миллионов рублей;</w:t>
      </w:r>
    </w:p>
    <w:p w14:paraId="23FBB621" w14:textId="77777777" w:rsidR="00FF12D2" w:rsidRPr="00FF12D2" w:rsidRDefault="00FF12D2" w:rsidP="00FF12D2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 xml:space="preserve">3) 0,5 процента в отношении </w:t>
      </w:r>
    </w:p>
    <w:p w14:paraId="0A86CDA8" w14:textId="77777777" w:rsidR="00FF12D2" w:rsidRPr="00FF12D2" w:rsidRDefault="00FF12D2" w:rsidP="00FF12D2">
      <w:pPr>
        <w:pStyle w:val="ConsPlusNormal"/>
        <w:ind w:firstLine="540"/>
        <w:jc w:val="both"/>
        <w:rPr>
          <w:sz w:val="24"/>
          <w:szCs w:val="24"/>
        </w:rPr>
      </w:pPr>
      <w:r w:rsidRPr="00FF12D2">
        <w:rPr>
          <w:sz w:val="24"/>
          <w:szCs w:val="24"/>
        </w:rPr>
        <w:t>прочих объектов налогообложения.</w:t>
      </w:r>
    </w:p>
    <w:p w14:paraId="708C6C50" w14:textId="77777777" w:rsidR="00FF12D2" w:rsidRPr="00FF12D2" w:rsidRDefault="00FF12D2" w:rsidP="00FF12D2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>4. От уплаты налога освобождаются категории налогоплательщиков, предусмотренные статьей 407 Налогового кодекса Российской Федерации.</w:t>
      </w:r>
    </w:p>
    <w:p w14:paraId="56242170" w14:textId="77777777" w:rsidR="00FF12D2" w:rsidRPr="00FF12D2" w:rsidRDefault="00FF12D2" w:rsidP="00FF12D2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i/>
          <w:sz w:val="24"/>
          <w:szCs w:val="24"/>
        </w:rPr>
        <w:t xml:space="preserve"> 5. Освободить от уплаты налога, за исключением имущества, которое может быть использовано в предпринимательской деятельности (склады, магазины, промышленные гаражи, стоянки и др.), следующие категории налогоплательщиков:</w:t>
      </w:r>
      <w:r w:rsidRPr="00FF12D2">
        <w:rPr>
          <w:rFonts w:ascii="Times New Roman" w:hAnsi="Times New Roman"/>
          <w:sz w:val="24"/>
          <w:szCs w:val="24"/>
        </w:rPr>
        <w:t xml:space="preserve"> *</w:t>
      </w:r>
    </w:p>
    <w:p w14:paraId="4323A093" w14:textId="77777777" w:rsidR="00FF12D2" w:rsidRPr="00FF12D2" w:rsidRDefault="00FF12D2" w:rsidP="00FF12D2">
      <w:pPr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ab/>
        <w:t>При определении подлежащей уплате налогоплательщиком суммы налога налоговая льгота предоставляется в отношении одного объекта налогообложения каждого вида по выбору налогоплательщика вне зависимости от количества оснований для применения налоговых льгот.</w:t>
      </w:r>
    </w:p>
    <w:p w14:paraId="48D40DE7" w14:textId="77777777" w:rsidR="00FF12D2" w:rsidRPr="00FF12D2" w:rsidRDefault="00FF12D2" w:rsidP="00FF12D2">
      <w:pPr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color w:val="00B050"/>
          <w:sz w:val="24"/>
          <w:szCs w:val="24"/>
        </w:rPr>
        <w:tab/>
      </w:r>
      <w:r w:rsidRPr="00FF12D2">
        <w:rPr>
          <w:rFonts w:ascii="Times New Roman" w:hAnsi="Times New Roman"/>
          <w:sz w:val="24"/>
          <w:szCs w:val="24"/>
        </w:rPr>
        <w:t>Налоговая льгота не предоставляется в отношении объектов налогообложения, указанных в подпункте 2 пункта 2 статьи 406 части второй Налогового кодекса Российской Федерации (или Налоговая льгота не предоставляется в отношении объектов налогообложения, включенных в перечень, определяемый в соответствии с пунктом 7 статьи 378.2 части второй Налогового кодекса Российской Федерации, в отношении объектов налогообложения, предусмотренных абзацем вторым пункта 10 статьи 378.2 части второй Налогового кодекса Российской Федерации, а также в отношении объектов налогообложения, кадастровая стоимость каждого из которых превышает 300 миллионов рублей).</w:t>
      </w:r>
    </w:p>
    <w:p w14:paraId="0A264358" w14:textId="1192BFC3" w:rsidR="00FF12D2" w:rsidRPr="00FF12D2" w:rsidRDefault="00FF12D2" w:rsidP="00FF12D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>6. Документы, подтверждающие право на льготы, указанные в пункте 5 настоящего решения, предоставляются в налоговый орган по месту нахождения имущества, признаваемого объектом налогообложения, в срок до 1 мая 202</w:t>
      </w:r>
      <w:r w:rsidR="007155CE">
        <w:rPr>
          <w:rFonts w:ascii="Times New Roman" w:hAnsi="Times New Roman"/>
          <w:sz w:val="24"/>
          <w:szCs w:val="24"/>
        </w:rPr>
        <w:t>4</w:t>
      </w:r>
      <w:r w:rsidRPr="00FF12D2">
        <w:rPr>
          <w:rFonts w:ascii="Times New Roman" w:hAnsi="Times New Roman"/>
          <w:sz w:val="24"/>
          <w:szCs w:val="24"/>
        </w:rPr>
        <w:t xml:space="preserve"> года, являющегося налоговым периодом, или в течение 10 дней с момента возникновения права на льготу.</w:t>
      </w:r>
    </w:p>
    <w:p w14:paraId="78F23413" w14:textId="77777777" w:rsidR="00FF12D2" w:rsidRPr="00FF12D2" w:rsidRDefault="00FF12D2" w:rsidP="00FF12D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>В случае прекращения у налогоплательщиков в течение налогового периода права на налоговую льготу документы предоставляются в течение 10 дней с момента его прекращения.</w:t>
      </w:r>
    </w:p>
    <w:p w14:paraId="7EC4A413" w14:textId="77777777" w:rsidR="00FF12D2" w:rsidRPr="00FF12D2" w:rsidRDefault="00FF12D2" w:rsidP="00FF12D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>7. Признать утратившим силу решение (наименование представительного органа муниципального образования) (указываются реквизиты ранее принятого муниципального правового акта, регулирующего данные правоотношения и решения, вносящие в него изменения).</w:t>
      </w:r>
    </w:p>
    <w:p w14:paraId="58D771C0" w14:textId="2A5063EC" w:rsidR="00FF12D2" w:rsidRPr="00FF12D2" w:rsidRDefault="00FF12D2" w:rsidP="00FF12D2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 </w:t>
      </w:r>
      <w:r w:rsidRPr="00FF12D2">
        <w:rPr>
          <w:rFonts w:ascii="Times New Roman" w:hAnsi="Times New Roman"/>
          <w:sz w:val="24"/>
          <w:szCs w:val="24"/>
        </w:rPr>
        <w:tab/>
        <w:t>8. Настоящее решение вступает в силу с 1 января 202</w:t>
      </w:r>
      <w:r w:rsidR="007155CE">
        <w:rPr>
          <w:rFonts w:ascii="Times New Roman" w:hAnsi="Times New Roman"/>
          <w:sz w:val="24"/>
          <w:szCs w:val="24"/>
        </w:rPr>
        <w:t>4</w:t>
      </w:r>
      <w:r w:rsidRPr="00FF12D2">
        <w:rPr>
          <w:rFonts w:ascii="Times New Roman" w:hAnsi="Times New Roman"/>
          <w:sz w:val="24"/>
          <w:szCs w:val="24"/>
        </w:rPr>
        <w:t xml:space="preserve"> года, но не ранее чем по истечении одного месяца со дня его официального опубликования.</w:t>
      </w:r>
    </w:p>
    <w:p w14:paraId="5C33AE89" w14:textId="77777777" w:rsidR="00FF12D2" w:rsidRPr="00FF12D2" w:rsidRDefault="00FF12D2" w:rsidP="00FF12D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>9. Настоящее решение опубликовать на сайте администрации Крутогоровского сельского поселения.</w:t>
      </w:r>
    </w:p>
    <w:p w14:paraId="45BBAB2A" w14:textId="77777777" w:rsidR="00FF12D2" w:rsidRPr="00FF12D2" w:rsidRDefault="00FF12D2" w:rsidP="00FF12D2">
      <w:pPr>
        <w:rPr>
          <w:rFonts w:ascii="Times New Roman" w:hAnsi="Times New Roman"/>
          <w:sz w:val="24"/>
          <w:szCs w:val="24"/>
        </w:rPr>
      </w:pPr>
    </w:p>
    <w:p w14:paraId="4BA24B97" w14:textId="77777777" w:rsidR="00FF12D2" w:rsidRPr="00FF12D2" w:rsidRDefault="00FF12D2" w:rsidP="00FF12D2">
      <w:pPr>
        <w:rPr>
          <w:rFonts w:ascii="Times New Roman" w:hAnsi="Times New Roman"/>
          <w:sz w:val="24"/>
          <w:szCs w:val="24"/>
        </w:rPr>
      </w:pPr>
    </w:p>
    <w:p w14:paraId="2C3AB7D3" w14:textId="1EF5A2BB" w:rsidR="00FF12D2" w:rsidRPr="00FF12D2" w:rsidRDefault="00FF12D2" w:rsidP="00FF12D2">
      <w:pPr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     Глав</w:t>
      </w:r>
      <w:r w:rsidR="00C91650">
        <w:rPr>
          <w:rFonts w:ascii="Times New Roman" w:hAnsi="Times New Roman"/>
          <w:sz w:val="24"/>
          <w:szCs w:val="24"/>
        </w:rPr>
        <w:t>а</w:t>
      </w:r>
      <w:r w:rsidRPr="00FF12D2">
        <w:rPr>
          <w:rFonts w:ascii="Times New Roman" w:hAnsi="Times New Roman"/>
          <w:sz w:val="24"/>
          <w:szCs w:val="24"/>
        </w:rPr>
        <w:t xml:space="preserve">   Крутогоровского</w:t>
      </w:r>
    </w:p>
    <w:p w14:paraId="63AAD691" w14:textId="4BE663F1" w:rsidR="00FF12D2" w:rsidRPr="00FF12D2" w:rsidRDefault="00FF12D2" w:rsidP="00FF12D2">
      <w:pPr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    сельского  поселения                                                               </w:t>
      </w:r>
      <w:r w:rsidR="00C91650">
        <w:rPr>
          <w:rFonts w:ascii="Times New Roman" w:hAnsi="Times New Roman"/>
          <w:sz w:val="24"/>
          <w:szCs w:val="24"/>
        </w:rPr>
        <w:t xml:space="preserve">                             А.В. Струнина</w:t>
      </w:r>
    </w:p>
    <w:p w14:paraId="2BF66C5E" w14:textId="77777777" w:rsidR="00FF12D2" w:rsidRPr="00FF12D2" w:rsidRDefault="00FF12D2" w:rsidP="00FF12D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i/>
          <w:iCs/>
          <w:color w:val="FF0000"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 </w:t>
      </w:r>
      <w:r w:rsidRPr="00FF12D2">
        <w:rPr>
          <w:rFonts w:ascii="Times New Roman" w:hAnsi="Times New Roman"/>
          <w:i/>
          <w:iCs/>
          <w:color w:val="FF0000"/>
          <w:sz w:val="24"/>
          <w:szCs w:val="24"/>
        </w:rPr>
        <w:t xml:space="preserve">  </w:t>
      </w:r>
    </w:p>
    <w:p w14:paraId="27A81702" w14:textId="77777777" w:rsidR="00FF12D2" w:rsidRPr="00FF12D2" w:rsidRDefault="00FF12D2" w:rsidP="00FF12D2">
      <w:pPr>
        <w:pStyle w:val="ConsPlusNormal"/>
        <w:ind w:firstLine="540"/>
        <w:jc w:val="both"/>
        <w:rPr>
          <w:i/>
          <w:sz w:val="24"/>
          <w:szCs w:val="24"/>
        </w:rPr>
      </w:pPr>
      <w:r w:rsidRPr="00FF12D2">
        <w:rPr>
          <w:b/>
          <w:sz w:val="24"/>
          <w:szCs w:val="24"/>
        </w:rPr>
        <w:t>*</w:t>
      </w:r>
      <w:r w:rsidRPr="00FF12D2">
        <w:rPr>
          <w:i/>
          <w:sz w:val="24"/>
          <w:szCs w:val="24"/>
        </w:rPr>
        <w:t xml:space="preserve">При установлении налога нормативными правовыми актами представительных органов муниципальных образований, согласно второму абзацу части 2 статьи 399 Налогового кодекса Российской Федерации,  могут также устанавливаться налоговые льготы, не предусмотренные главой 32 Налогового кодекса Российской Федерации, основания и порядок их применения налогоплательщиками. </w:t>
      </w:r>
    </w:p>
    <w:p w14:paraId="76877ECA" w14:textId="77777777" w:rsidR="00FF12D2" w:rsidRPr="00FF12D2" w:rsidRDefault="00FF12D2" w:rsidP="00FF12D2">
      <w:pPr>
        <w:pStyle w:val="ConsPlusNormal"/>
        <w:ind w:firstLine="540"/>
        <w:jc w:val="both"/>
        <w:rPr>
          <w:i/>
          <w:sz w:val="24"/>
          <w:szCs w:val="24"/>
        </w:rPr>
      </w:pPr>
      <w:r w:rsidRPr="00FF12D2">
        <w:rPr>
          <w:i/>
          <w:iCs/>
          <w:sz w:val="24"/>
          <w:szCs w:val="24"/>
        </w:rPr>
        <w:t>Налоговые льготы, основания и порядок их применения, включая установление размера не облагаемой налогом суммы для отдельных категорий налогоплательщиков</w:t>
      </w:r>
      <w:r w:rsidRPr="00FF12D2">
        <w:rPr>
          <w:i/>
          <w:sz w:val="24"/>
          <w:szCs w:val="24"/>
        </w:rPr>
        <w:t xml:space="preserve"> предлагается установить самим разработчикам проекта Решения (примеры:</w:t>
      </w:r>
      <w:r w:rsidRPr="00FF12D2">
        <w:rPr>
          <w:b/>
          <w:i/>
          <w:sz w:val="24"/>
          <w:szCs w:val="24"/>
        </w:rPr>
        <w:t xml:space="preserve"> </w:t>
      </w:r>
      <w:r w:rsidRPr="00FF12D2">
        <w:rPr>
          <w:i/>
          <w:sz w:val="24"/>
          <w:szCs w:val="24"/>
        </w:rPr>
        <w:t>почетный житель муниципального образования; многодетные семьи, имеющие на иждивении троих и более детей в возрасте до 18 лет; дети-сироты в возрасте до 18 лет; дети, оставшиеся без попечения родителей, в возрасте до 18 лет; дети-инвалиды;</w:t>
      </w:r>
      <w:r w:rsidRPr="00FF12D2">
        <w:rPr>
          <w:b/>
          <w:i/>
          <w:sz w:val="24"/>
          <w:szCs w:val="24"/>
        </w:rPr>
        <w:t xml:space="preserve"> </w:t>
      </w:r>
      <w:r w:rsidRPr="00FF12D2">
        <w:rPr>
          <w:i/>
          <w:sz w:val="24"/>
          <w:szCs w:val="24"/>
        </w:rPr>
        <w:t>граждане, имеющие на иждивении детей-инвалидов; лица из числа детей-сирот и детей, оставшихся без попечения родителей, обучающихся по очной форме в образовательных учреждениях всех типов и видов независимо от организационно-правовой формы, за исключением образовательных учреждений дополнительного образования, до окончания ими такого обучения, но не дольше чем до достижения ими возраста 23 лет; почетные граждане муниципального образования и т.д.).</w:t>
      </w:r>
    </w:p>
    <w:p w14:paraId="47180E22" w14:textId="77777777" w:rsidR="00FF12D2" w:rsidRPr="00FF12D2" w:rsidRDefault="00FF12D2" w:rsidP="00FF12D2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FF12D2">
        <w:rPr>
          <w:rFonts w:ascii="Times New Roman" w:hAnsi="Times New Roman"/>
          <w:i/>
          <w:sz w:val="24"/>
          <w:szCs w:val="24"/>
        </w:rPr>
        <w:t>Согласно положению части 3 статьи 407 Налогового кодекса Российской Федерации при определении подлежащей уплате налогоплательщиком суммы налога налоговая льгота предоставляется в отношении одного объекта налогообложения каждого вида по выбору налогоплательщика вне зависимости от количества основания для применения льгот. Виды объектов, в отношении которых предоставляется налоговая льгота, предлагается установить самим разработчикам проекта Решения (примеры:</w:t>
      </w:r>
      <w:r w:rsidRPr="00FF12D2">
        <w:rPr>
          <w:rFonts w:ascii="Times New Roman" w:hAnsi="Times New Roman"/>
          <w:sz w:val="24"/>
          <w:szCs w:val="24"/>
        </w:rPr>
        <w:t xml:space="preserve">   квартира или комната; жилой дом; гараж или </w:t>
      </w:r>
      <w:proofErr w:type="spellStart"/>
      <w:r w:rsidRPr="00FF12D2">
        <w:rPr>
          <w:rFonts w:ascii="Times New Roman" w:hAnsi="Times New Roman"/>
          <w:sz w:val="24"/>
          <w:szCs w:val="24"/>
        </w:rPr>
        <w:t>машино</w:t>
      </w:r>
      <w:proofErr w:type="spellEnd"/>
      <w:r w:rsidRPr="00FF12D2">
        <w:rPr>
          <w:rFonts w:ascii="Times New Roman" w:hAnsi="Times New Roman"/>
          <w:sz w:val="24"/>
          <w:szCs w:val="24"/>
        </w:rPr>
        <w:t>-место и т.д.).</w:t>
      </w:r>
    </w:p>
    <w:p w14:paraId="00E306D9" w14:textId="77777777" w:rsidR="00FF12D2" w:rsidRPr="00FF12D2" w:rsidRDefault="00FF12D2" w:rsidP="00FF12D2">
      <w:pPr>
        <w:rPr>
          <w:rFonts w:ascii="Times New Roman" w:hAnsi="Times New Roman"/>
          <w:b/>
          <w:i/>
          <w:sz w:val="24"/>
          <w:szCs w:val="24"/>
        </w:rPr>
      </w:pPr>
      <w:r w:rsidRPr="00FF12D2">
        <w:rPr>
          <w:rFonts w:ascii="Times New Roman" w:hAnsi="Times New Roman"/>
          <w:sz w:val="24"/>
          <w:szCs w:val="24"/>
        </w:rPr>
        <w:t xml:space="preserve">  </w:t>
      </w:r>
    </w:p>
    <w:p w14:paraId="208A53CD" w14:textId="77777777" w:rsidR="00FF12D2" w:rsidRPr="00FF12D2" w:rsidRDefault="00FF12D2" w:rsidP="00FF12D2">
      <w:pPr>
        <w:spacing w:line="360" w:lineRule="auto"/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FF12D2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14:paraId="75BDB650" w14:textId="77777777" w:rsidR="00FF12D2" w:rsidRPr="00FF12D2" w:rsidRDefault="00FF12D2" w:rsidP="00FF12D2">
      <w:pPr>
        <w:spacing w:line="360" w:lineRule="auto"/>
        <w:ind w:firstLine="709"/>
        <w:jc w:val="both"/>
        <w:rPr>
          <w:rFonts w:ascii="Times New Roman" w:hAnsi="Times New Roman"/>
          <w:b/>
          <w:i/>
          <w:color w:val="00B050"/>
          <w:sz w:val="24"/>
          <w:szCs w:val="24"/>
        </w:rPr>
      </w:pPr>
      <w:r w:rsidRPr="00FF12D2">
        <w:rPr>
          <w:rFonts w:ascii="Times New Roman" w:hAnsi="Times New Roman"/>
          <w:b/>
          <w:i/>
          <w:color w:val="00B050"/>
          <w:sz w:val="24"/>
          <w:szCs w:val="24"/>
        </w:rPr>
        <w:t xml:space="preserve"> </w:t>
      </w:r>
    </w:p>
    <w:p w14:paraId="0A08146A" w14:textId="77777777" w:rsidR="00FF12D2" w:rsidRPr="00FF12D2" w:rsidRDefault="00FF12D2" w:rsidP="00FF12D2">
      <w:pPr>
        <w:spacing w:line="360" w:lineRule="auto"/>
        <w:ind w:firstLine="709"/>
        <w:jc w:val="both"/>
        <w:rPr>
          <w:rFonts w:ascii="Times New Roman" w:hAnsi="Times New Roman"/>
          <w:b/>
          <w:i/>
          <w:color w:val="00B050"/>
          <w:sz w:val="24"/>
          <w:szCs w:val="24"/>
        </w:rPr>
      </w:pPr>
    </w:p>
    <w:p w14:paraId="7303CD3E" w14:textId="77777777" w:rsidR="00FF12D2" w:rsidRPr="00FF12D2" w:rsidRDefault="00FF12D2" w:rsidP="00FF12D2">
      <w:pPr>
        <w:tabs>
          <w:tab w:val="left" w:pos="3920"/>
        </w:tabs>
        <w:rPr>
          <w:rFonts w:ascii="Times New Roman" w:hAnsi="Times New Roman"/>
          <w:sz w:val="24"/>
          <w:szCs w:val="24"/>
        </w:rPr>
      </w:pPr>
    </w:p>
    <w:p w14:paraId="5FC0C7CC" w14:textId="77777777" w:rsidR="001C4A21" w:rsidRDefault="001C4A21" w:rsidP="007155CE">
      <w:pPr>
        <w:tabs>
          <w:tab w:val="left" w:pos="3920"/>
        </w:tabs>
        <w:rPr>
          <w:rFonts w:ascii="Times New Roman" w:hAnsi="Times New Roman"/>
          <w:b/>
          <w:sz w:val="24"/>
          <w:szCs w:val="24"/>
        </w:rPr>
      </w:pPr>
    </w:p>
    <w:sectPr w:rsidR="001C4A21" w:rsidSect="007B7D0D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0B3915" w14:textId="77777777" w:rsidR="00472D2E" w:rsidRDefault="00472D2E" w:rsidP="00E745EB">
      <w:pPr>
        <w:spacing w:after="0" w:line="240" w:lineRule="auto"/>
      </w:pPr>
      <w:r>
        <w:separator/>
      </w:r>
    </w:p>
  </w:endnote>
  <w:endnote w:type="continuationSeparator" w:id="0">
    <w:p w14:paraId="53E01589" w14:textId="77777777" w:rsidR="00472D2E" w:rsidRDefault="00472D2E" w:rsidP="00E74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93DECF" w14:textId="77777777" w:rsidR="00472D2E" w:rsidRDefault="00472D2E" w:rsidP="00E745EB">
      <w:pPr>
        <w:spacing w:after="0" w:line="240" w:lineRule="auto"/>
      </w:pPr>
      <w:r>
        <w:separator/>
      </w:r>
    </w:p>
  </w:footnote>
  <w:footnote w:type="continuationSeparator" w:id="0">
    <w:p w14:paraId="6AF9DE9C" w14:textId="77777777" w:rsidR="00472D2E" w:rsidRDefault="00472D2E" w:rsidP="00E745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F4C6A"/>
    <w:multiLevelType w:val="hybridMultilevel"/>
    <w:tmpl w:val="5EDA3A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0112B4"/>
    <w:multiLevelType w:val="hybridMultilevel"/>
    <w:tmpl w:val="9196C6B6"/>
    <w:lvl w:ilvl="0" w:tplc="10FE510C">
      <w:start w:val="1"/>
      <w:numFmt w:val="decimal"/>
      <w:lvlText w:val="%1."/>
      <w:lvlJc w:val="left"/>
      <w:pPr>
        <w:tabs>
          <w:tab w:val="num" w:pos="592"/>
        </w:tabs>
        <w:ind w:left="592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">
    <w:nsid w:val="1392012D"/>
    <w:multiLevelType w:val="hybridMultilevel"/>
    <w:tmpl w:val="7E920F42"/>
    <w:lvl w:ilvl="0" w:tplc="1F1CFBAC">
      <w:start w:val="1"/>
      <w:numFmt w:val="decimal"/>
      <w:lvlText w:val="%1."/>
      <w:lvlJc w:val="left"/>
      <w:pPr>
        <w:ind w:left="1777" w:hanging="10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89509BE"/>
    <w:multiLevelType w:val="hybridMultilevel"/>
    <w:tmpl w:val="F4E2489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37646D"/>
    <w:multiLevelType w:val="hybridMultilevel"/>
    <w:tmpl w:val="A4C48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2759FC"/>
    <w:multiLevelType w:val="multilevel"/>
    <w:tmpl w:val="01625524"/>
    <w:lvl w:ilvl="0">
      <w:start w:val="1"/>
      <w:numFmt w:val="decimal"/>
      <w:lvlText w:val="%1."/>
      <w:lvlJc w:val="left"/>
      <w:pPr>
        <w:tabs>
          <w:tab w:val="num" w:pos="1092"/>
        </w:tabs>
        <w:ind w:left="1092" w:hanging="372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96"/>
        </w:tabs>
        <w:ind w:left="1296" w:hanging="57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6">
    <w:nsid w:val="5CC54E8D"/>
    <w:multiLevelType w:val="hybridMultilevel"/>
    <w:tmpl w:val="F4E24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2253D8"/>
    <w:multiLevelType w:val="hybridMultilevel"/>
    <w:tmpl w:val="24EE15FA"/>
    <w:lvl w:ilvl="0" w:tplc="D962253E">
      <w:start w:val="1"/>
      <w:numFmt w:val="decimal"/>
      <w:lvlText w:val="%1."/>
      <w:lvlJc w:val="left"/>
      <w:pPr>
        <w:ind w:left="644" w:hanging="360"/>
      </w:pPr>
      <w:rPr>
        <w:rFonts w:eastAsia="Calibri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F7A122D"/>
    <w:multiLevelType w:val="hybridMultilevel"/>
    <w:tmpl w:val="45FA1EA4"/>
    <w:lvl w:ilvl="0" w:tplc="CCC07C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9883A08"/>
    <w:multiLevelType w:val="hybridMultilevel"/>
    <w:tmpl w:val="3B70941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9CE2836"/>
    <w:multiLevelType w:val="hybridMultilevel"/>
    <w:tmpl w:val="45FA1EA4"/>
    <w:lvl w:ilvl="0" w:tplc="CCC07C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5"/>
  </w:num>
  <w:num w:numId="7">
    <w:abstractNumId w:val="1"/>
  </w:num>
  <w:num w:numId="8">
    <w:abstractNumId w:val="6"/>
  </w:num>
  <w:num w:numId="9">
    <w:abstractNumId w:val="10"/>
  </w:num>
  <w:num w:numId="10">
    <w:abstractNumId w:val="8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39EC"/>
    <w:rsid w:val="00006C66"/>
    <w:rsid w:val="000225B2"/>
    <w:rsid w:val="00027C91"/>
    <w:rsid w:val="00043014"/>
    <w:rsid w:val="000531A6"/>
    <w:rsid w:val="00066B6A"/>
    <w:rsid w:val="00082D2E"/>
    <w:rsid w:val="0008350F"/>
    <w:rsid w:val="000E1B09"/>
    <w:rsid w:val="000F4781"/>
    <w:rsid w:val="000F5769"/>
    <w:rsid w:val="00142D50"/>
    <w:rsid w:val="001446C3"/>
    <w:rsid w:val="00171424"/>
    <w:rsid w:val="00171613"/>
    <w:rsid w:val="001C4A21"/>
    <w:rsid w:val="001C711F"/>
    <w:rsid w:val="001D1B1B"/>
    <w:rsid w:val="001F0642"/>
    <w:rsid w:val="001F5999"/>
    <w:rsid w:val="00200C8E"/>
    <w:rsid w:val="00213D59"/>
    <w:rsid w:val="00244971"/>
    <w:rsid w:val="00285972"/>
    <w:rsid w:val="002951A3"/>
    <w:rsid w:val="002C0A2F"/>
    <w:rsid w:val="002C3696"/>
    <w:rsid w:val="002D615D"/>
    <w:rsid w:val="00342091"/>
    <w:rsid w:val="00364448"/>
    <w:rsid w:val="00372F67"/>
    <w:rsid w:val="003A4083"/>
    <w:rsid w:val="003F0C71"/>
    <w:rsid w:val="004339D4"/>
    <w:rsid w:val="00465B93"/>
    <w:rsid w:val="00472D2E"/>
    <w:rsid w:val="004C1F07"/>
    <w:rsid w:val="004E6459"/>
    <w:rsid w:val="004F40A1"/>
    <w:rsid w:val="00533721"/>
    <w:rsid w:val="005D653D"/>
    <w:rsid w:val="00607123"/>
    <w:rsid w:val="006142FF"/>
    <w:rsid w:val="00620F37"/>
    <w:rsid w:val="0062417D"/>
    <w:rsid w:val="00651743"/>
    <w:rsid w:val="006903E2"/>
    <w:rsid w:val="007155CE"/>
    <w:rsid w:val="00747FD8"/>
    <w:rsid w:val="00775400"/>
    <w:rsid w:val="0078030C"/>
    <w:rsid w:val="007A7214"/>
    <w:rsid w:val="007C3950"/>
    <w:rsid w:val="007C4512"/>
    <w:rsid w:val="007E5464"/>
    <w:rsid w:val="008224B2"/>
    <w:rsid w:val="008332AC"/>
    <w:rsid w:val="0084247B"/>
    <w:rsid w:val="00867CA8"/>
    <w:rsid w:val="008E02E8"/>
    <w:rsid w:val="008E5686"/>
    <w:rsid w:val="008F7F66"/>
    <w:rsid w:val="009146F8"/>
    <w:rsid w:val="00920110"/>
    <w:rsid w:val="00931376"/>
    <w:rsid w:val="00944168"/>
    <w:rsid w:val="00973883"/>
    <w:rsid w:val="00975B2E"/>
    <w:rsid w:val="00992B05"/>
    <w:rsid w:val="009A3854"/>
    <w:rsid w:val="009E4A95"/>
    <w:rsid w:val="009F1793"/>
    <w:rsid w:val="00A02509"/>
    <w:rsid w:val="00A13618"/>
    <w:rsid w:val="00A160C8"/>
    <w:rsid w:val="00A720A6"/>
    <w:rsid w:val="00A839EC"/>
    <w:rsid w:val="00A863E7"/>
    <w:rsid w:val="00AC085C"/>
    <w:rsid w:val="00AC3411"/>
    <w:rsid w:val="00B24CC7"/>
    <w:rsid w:val="00B32E94"/>
    <w:rsid w:val="00B70E06"/>
    <w:rsid w:val="00B71381"/>
    <w:rsid w:val="00B80CAE"/>
    <w:rsid w:val="00BB53C3"/>
    <w:rsid w:val="00BF29C3"/>
    <w:rsid w:val="00BF3A6A"/>
    <w:rsid w:val="00C002A7"/>
    <w:rsid w:val="00C00EF2"/>
    <w:rsid w:val="00C22D22"/>
    <w:rsid w:val="00C27D21"/>
    <w:rsid w:val="00C536AB"/>
    <w:rsid w:val="00C6571D"/>
    <w:rsid w:val="00C72C3B"/>
    <w:rsid w:val="00C849BB"/>
    <w:rsid w:val="00C91650"/>
    <w:rsid w:val="00CA2F07"/>
    <w:rsid w:val="00CC7E61"/>
    <w:rsid w:val="00CE380E"/>
    <w:rsid w:val="00CE6637"/>
    <w:rsid w:val="00D25E08"/>
    <w:rsid w:val="00D73DA4"/>
    <w:rsid w:val="00D76067"/>
    <w:rsid w:val="00D96ADD"/>
    <w:rsid w:val="00DB50C8"/>
    <w:rsid w:val="00DE35BC"/>
    <w:rsid w:val="00E51B26"/>
    <w:rsid w:val="00E745EB"/>
    <w:rsid w:val="00E87116"/>
    <w:rsid w:val="00EB05D7"/>
    <w:rsid w:val="00EB57B4"/>
    <w:rsid w:val="00EF1E04"/>
    <w:rsid w:val="00EF57F2"/>
    <w:rsid w:val="00F06EF4"/>
    <w:rsid w:val="00F14AD5"/>
    <w:rsid w:val="00FB2FA1"/>
    <w:rsid w:val="00FB308B"/>
    <w:rsid w:val="00FC4506"/>
    <w:rsid w:val="00FF1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6D1A3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FD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47FD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47FD8"/>
    <w:rPr>
      <w:rFonts w:ascii="Arial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rsid w:val="00747F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747FD8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qFormat/>
    <w:rsid w:val="00747FD8"/>
    <w:pPr>
      <w:ind w:left="720"/>
      <w:contextualSpacing/>
    </w:pPr>
  </w:style>
  <w:style w:type="character" w:styleId="a6">
    <w:name w:val="Hyperlink"/>
    <w:uiPriority w:val="99"/>
    <w:rsid w:val="00E87116"/>
    <w:rPr>
      <w:rFonts w:cs="Times New Roman"/>
      <w:color w:val="0000FF"/>
      <w:u w:val="single"/>
    </w:rPr>
  </w:style>
  <w:style w:type="character" w:customStyle="1" w:styleId="blk">
    <w:name w:val="blk"/>
    <w:uiPriority w:val="99"/>
    <w:rsid w:val="00E87116"/>
    <w:rPr>
      <w:rFonts w:cs="Times New Roman"/>
    </w:rPr>
  </w:style>
  <w:style w:type="character" w:customStyle="1" w:styleId="0pt">
    <w:name w:val="Основной текст + Интервал 0 pt"/>
    <w:uiPriority w:val="99"/>
    <w:rsid w:val="0078030C"/>
    <w:rPr>
      <w:rFonts w:ascii="Times New Roman" w:hAnsi="Times New Roman" w:cs="Times New Roman"/>
      <w:spacing w:val="2"/>
      <w:sz w:val="25"/>
      <w:szCs w:val="25"/>
      <w:u w:val="none"/>
      <w:effect w:val="none"/>
    </w:rPr>
  </w:style>
  <w:style w:type="paragraph" w:styleId="a7">
    <w:name w:val="Body Text"/>
    <w:basedOn w:val="a"/>
    <w:link w:val="a8"/>
    <w:rsid w:val="000225B2"/>
    <w:pPr>
      <w:spacing w:after="0" w:line="240" w:lineRule="auto"/>
      <w:jc w:val="center"/>
    </w:pPr>
    <w:rPr>
      <w:rFonts w:ascii="Times New Roman" w:eastAsia="Times New Roman" w:hAnsi="Times New Roman"/>
      <w:sz w:val="32"/>
      <w:szCs w:val="20"/>
      <w:lang w:eastAsia="ru-RU"/>
    </w:rPr>
  </w:style>
  <w:style w:type="character" w:customStyle="1" w:styleId="a8">
    <w:name w:val="Основной текст Знак"/>
    <w:link w:val="a7"/>
    <w:rsid w:val="000225B2"/>
    <w:rPr>
      <w:rFonts w:ascii="Times New Roman" w:eastAsia="Times New Roman" w:hAnsi="Times New Roman"/>
      <w:sz w:val="32"/>
    </w:rPr>
  </w:style>
  <w:style w:type="paragraph" w:styleId="a9">
    <w:name w:val="Title"/>
    <w:basedOn w:val="a"/>
    <w:link w:val="aa"/>
    <w:qFormat/>
    <w:locked/>
    <w:rsid w:val="000225B2"/>
    <w:pPr>
      <w:spacing w:after="0" w:line="240" w:lineRule="auto"/>
      <w:jc w:val="center"/>
    </w:pPr>
    <w:rPr>
      <w:rFonts w:ascii="Times New Roman" w:eastAsia="Times New Roman" w:hAnsi="Times New Roman"/>
      <w:sz w:val="32"/>
      <w:szCs w:val="20"/>
      <w:lang w:eastAsia="ru-RU"/>
    </w:rPr>
  </w:style>
  <w:style w:type="character" w:customStyle="1" w:styleId="aa">
    <w:name w:val="Название Знак"/>
    <w:link w:val="a9"/>
    <w:rsid w:val="000225B2"/>
    <w:rPr>
      <w:rFonts w:ascii="Times New Roman" w:eastAsia="Times New Roman" w:hAnsi="Times New Roman"/>
      <w:sz w:val="32"/>
    </w:rPr>
  </w:style>
  <w:style w:type="paragraph" w:styleId="ab">
    <w:name w:val="header"/>
    <w:basedOn w:val="a"/>
    <w:link w:val="ac"/>
    <w:uiPriority w:val="99"/>
    <w:unhideWhenUsed/>
    <w:rsid w:val="00E745E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E745EB"/>
    <w:rPr>
      <w:sz w:val="22"/>
      <w:szCs w:val="22"/>
      <w:lang w:eastAsia="en-US"/>
    </w:rPr>
  </w:style>
  <w:style w:type="paragraph" w:styleId="ad">
    <w:name w:val="footer"/>
    <w:basedOn w:val="a"/>
    <w:link w:val="ae"/>
    <w:uiPriority w:val="99"/>
    <w:unhideWhenUsed/>
    <w:rsid w:val="00E745E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E745EB"/>
    <w:rPr>
      <w:sz w:val="22"/>
      <w:szCs w:val="22"/>
      <w:lang w:eastAsia="en-US"/>
    </w:rPr>
  </w:style>
  <w:style w:type="paragraph" w:styleId="af">
    <w:name w:val="Normal (Web)"/>
    <w:basedOn w:val="a"/>
    <w:uiPriority w:val="99"/>
    <w:unhideWhenUsed/>
    <w:rsid w:val="00B70E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rsid w:val="00FF12D2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909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A769A96C3AEB28BD1C3718D937CDC93EB9886138285C76536FB8E9DA88BB81C7F10375278B64FI1E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9A769A96C3AEB28BD1C3718D937CDC93EB9886138285C76536FB8E9DA88BB81C7F1037527DB14FIC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080D49054FE1AB78A8C79762C24DBF3D3D4017355BC8030D0EE7649952950DCFB8645E5AE990260O7wD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528</TotalTime>
  <Pages>5</Pages>
  <Words>1238</Words>
  <Characters>7062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ZGA</cp:lastModifiedBy>
  <cp:revision>71</cp:revision>
  <cp:lastPrinted>2023-10-10T23:31:00Z</cp:lastPrinted>
  <dcterms:created xsi:type="dcterms:W3CDTF">2018-05-28T05:18:00Z</dcterms:created>
  <dcterms:modified xsi:type="dcterms:W3CDTF">2023-10-10T23:31:00Z</dcterms:modified>
</cp:coreProperties>
</file>