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3095530" w14:textId="77777777" w:rsidR="00AB748B" w:rsidRPr="00041B4F" w:rsidRDefault="00AB748B" w:rsidP="00AB748B">
      <w:pPr>
        <w:jc w:val="center"/>
        <w:rPr>
          <w:sz w:val="24"/>
          <w:szCs w:val="24"/>
        </w:rPr>
      </w:pPr>
      <w:r w:rsidRPr="00041B4F">
        <w:rPr>
          <w:noProof/>
          <w:sz w:val="24"/>
          <w:szCs w:val="24"/>
        </w:rPr>
        <w:drawing>
          <wp:inline distT="0" distB="0" distL="0" distR="0" wp14:anchorId="4A11CA76" wp14:editId="2790F845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815CE16" w14:textId="77777777" w:rsidR="00AB748B" w:rsidRPr="00041B4F" w:rsidRDefault="00AB748B" w:rsidP="00AB748B">
      <w:pPr>
        <w:jc w:val="center"/>
        <w:rPr>
          <w:b/>
          <w:sz w:val="24"/>
          <w:szCs w:val="24"/>
        </w:rPr>
      </w:pPr>
      <w:r w:rsidRPr="00041B4F">
        <w:rPr>
          <w:b/>
          <w:sz w:val="24"/>
          <w:szCs w:val="24"/>
        </w:rPr>
        <w:t>АДМИНИСТРАЦИЯ  КРУТОГОРОВСКОГО СЕЛЬСКОГО   ПОСЕЛЕНИЯ</w:t>
      </w:r>
    </w:p>
    <w:p w14:paraId="478FC595" w14:textId="77777777" w:rsidR="00AB748B" w:rsidRPr="00041B4F" w:rsidRDefault="00AB748B" w:rsidP="00AB748B">
      <w:pPr>
        <w:jc w:val="center"/>
        <w:rPr>
          <w:b/>
          <w:sz w:val="24"/>
          <w:szCs w:val="24"/>
        </w:rPr>
      </w:pPr>
      <w:r w:rsidRPr="00041B4F">
        <w:rPr>
          <w:b/>
          <w:sz w:val="24"/>
          <w:szCs w:val="24"/>
        </w:rPr>
        <w:t>СОБОЛЕВСКОГО МУНИЦИПАЛЬНОГО РАЙОНА</w:t>
      </w:r>
    </w:p>
    <w:p w14:paraId="719BC9AE" w14:textId="77777777" w:rsidR="00AB748B" w:rsidRPr="00041B4F" w:rsidRDefault="00AB748B" w:rsidP="00AB748B">
      <w:pPr>
        <w:jc w:val="center"/>
        <w:rPr>
          <w:b/>
          <w:sz w:val="24"/>
          <w:szCs w:val="24"/>
        </w:rPr>
      </w:pPr>
      <w:r w:rsidRPr="00041B4F">
        <w:rPr>
          <w:b/>
          <w:sz w:val="24"/>
          <w:szCs w:val="24"/>
        </w:rPr>
        <w:t>КАМЧАТСКОГО КРАЯ</w:t>
      </w:r>
    </w:p>
    <w:p w14:paraId="00950F47" w14:textId="77777777" w:rsidR="00AB748B" w:rsidRPr="00041B4F" w:rsidRDefault="00AB748B" w:rsidP="00AB748B">
      <w:pPr>
        <w:rPr>
          <w:b/>
          <w:sz w:val="24"/>
          <w:szCs w:val="24"/>
        </w:rPr>
      </w:pPr>
      <w:r w:rsidRPr="00041B4F">
        <w:rPr>
          <w:b/>
          <w:sz w:val="24"/>
          <w:szCs w:val="24"/>
        </w:rPr>
        <w:t>_____________________________________________________________________</w:t>
      </w:r>
    </w:p>
    <w:p w14:paraId="7177BC08" w14:textId="77777777" w:rsidR="00AB748B" w:rsidRPr="00041B4F" w:rsidRDefault="00AB748B" w:rsidP="00AB748B">
      <w:pPr>
        <w:jc w:val="center"/>
        <w:rPr>
          <w:b/>
          <w:sz w:val="24"/>
          <w:szCs w:val="24"/>
        </w:rPr>
      </w:pPr>
    </w:p>
    <w:p w14:paraId="19756350" w14:textId="77777777" w:rsidR="00AB748B" w:rsidRPr="00041B4F" w:rsidRDefault="00AB748B" w:rsidP="00AB748B">
      <w:pPr>
        <w:jc w:val="center"/>
        <w:rPr>
          <w:b/>
          <w:sz w:val="24"/>
          <w:szCs w:val="24"/>
        </w:rPr>
      </w:pPr>
      <w:r w:rsidRPr="00041B4F">
        <w:rPr>
          <w:b/>
          <w:sz w:val="24"/>
          <w:szCs w:val="24"/>
        </w:rPr>
        <w:t>ПОСТАНОВЛЕНИЕ</w:t>
      </w:r>
    </w:p>
    <w:p w14:paraId="476FC25D" w14:textId="77777777" w:rsidR="00AB748B" w:rsidRPr="00041B4F" w:rsidRDefault="00AB748B" w:rsidP="00AB748B">
      <w:pPr>
        <w:jc w:val="center"/>
        <w:rPr>
          <w:b/>
          <w:sz w:val="24"/>
          <w:szCs w:val="24"/>
        </w:rPr>
      </w:pPr>
      <w:r w:rsidRPr="00041B4F">
        <w:rPr>
          <w:b/>
          <w:sz w:val="24"/>
          <w:szCs w:val="24"/>
        </w:rPr>
        <w:t xml:space="preserve">АДМИНИСТРАЦИИ  КРУТОГОРОВСКОГО СЕЛЬСКОГО ПОСЕЛЕНИЯ </w:t>
      </w:r>
    </w:p>
    <w:p w14:paraId="25803C82" w14:textId="77777777" w:rsidR="00AB748B" w:rsidRPr="00041B4F" w:rsidRDefault="00AB748B" w:rsidP="00AB748B">
      <w:pPr>
        <w:rPr>
          <w:i/>
          <w:sz w:val="24"/>
          <w:szCs w:val="24"/>
        </w:rPr>
      </w:pPr>
    </w:p>
    <w:p w14:paraId="439E0F15" w14:textId="3D2EBF61" w:rsidR="00AB748B" w:rsidRPr="00FE3796" w:rsidRDefault="00AB748B" w:rsidP="00AB748B">
      <w:pPr>
        <w:rPr>
          <w:color w:val="FF0000"/>
          <w:sz w:val="24"/>
          <w:szCs w:val="24"/>
          <w:u w:val="single"/>
        </w:rPr>
      </w:pPr>
      <w:r>
        <w:rPr>
          <w:sz w:val="24"/>
          <w:szCs w:val="24"/>
          <w:u w:val="single"/>
        </w:rPr>
        <w:t>от «</w:t>
      </w:r>
      <w:r w:rsidR="00FB6DA6">
        <w:rPr>
          <w:sz w:val="24"/>
          <w:szCs w:val="24"/>
          <w:u w:val="single"/>
        </w:rPr>
        <w:t>22</w:t>
      </w:r>
      <w:r>
        <w:rPr>
          <w:sz w:val="24"/>
          <w:szCs w:val="24"/>
          <w:u w:val="single"/>
        </w:rPr>
        <w:t xml:space="preserve">» </w:t>
      </w:r>
      <w:r w:rsidR="00FB6DA6">
        <w:rPr>
          <w:sz w:val="24"/>
          <w:szCs w:val="24"/>
          <w:u w:val="single"/>
        </w:rPr>
        <w:t>марта</w:t>
      </w:r>
      <w:r>
        <w:rPr>
          <w:sz w:val="24"/>
          <w:szCs w:val="24"/>
          <w:u w:val="single"/>
        </w:rPr>
        <w:t xml:space="preserve">  202</w:t>
      </w:r>
      <w:r w:rsidR="005B5AD8">
        <w:rPr>
          <w:sz w:val="24"/>
          <w:szCs w:val="24"/>
          <w:u w:val="single"/>
        </w:rPr>
        <w:t>4</w:t>
      </w:r>
      <w:r>
        <w:rPr>
          <w:sz w:val="24"/>
          <w:szCs w:val="24"/>
          <w:u w:val="single"/>
        </w:rPr>
        <w:t xml:space="preserve"> г. № </w:t>
      </w:r>
      <w:r w:rsidRPr="00B42FBA">
        <w:rPr>
          <w:sz w:val="24"/>
          <w:szCs w:val="24"/>
          <w:u w:val="single"/>
        </w:rPr>
        <w:t xml:space="preserve"> </w:t>
      </w:r>
      <w:r w:rsidR="00FB6DA6" w:rsidRPr="00B42FBA">
        <w:rPr>
          <w:b/>
          <w:sz w:val="24"/>
          <w:szCs w:val="24"/>
          <w:u w:val="single"/>
        </w:rPr>
        <w:t>16</w:t>
      </w:r>
      <w:bookmarkStart w:id="0" w:name="_GoBack"/>
      <w:bookmarkEnd w:id="0"/>
    </w:p>
    <w:p w14:paraId="07B13284" w14:textId="77777777" w:rsidR="00AB748B" w:rsidRDefault="00AB748B" w:rsidP="00AB748B">
      <w:pPr>
        <w:rPr>
          <w:sz w:val="24"/>
          <w:szCs w:val="24"/>
        </w:rPr>
      </w:pPr>
      <w:r w:rsidRPr="00041B4F">
        <w:rPr>
          <w:sz w:val="24"/>
          <w:szCs w:val="24"/>
        </w:rPr>
        <w:t>п. Крутогоровский, Соболевский район</w:t>
      </w:r>
      <w:r>
        <w:rPr>
          <w:sz w:val="24"/>
          <w:szCs w:val="24"/>
        </w:rPr>
        <w:t>, Камчатский край</w:t>
      </w:r>
    </w:p>
    <w:p w14:paraId="21B579E3" w14:textId="277D2996" w:rsidR="00AB748B" w:rsidRPr="00041B4F" w:rsidRDefault="00AB748B" w:rsidP="00AB748B">
      <w:pPr>
        <w:rPr>
          <w:sz w:val="24"/>
          <w:szCs w:val="24"/>
        </w:rPr>
      </w:pPr>
      <w:r w:rsidRPr="00041B4F">
        <w:rPr>
          <w:color w:val="333333"/>
          <w:sz w:val="24"/>
          <w:szCs w:val="24"/>
        </w:rPr>
        <w:t> </w:t>
      </w:r>
    </w:p>
    <w:p w14:paraId="473A1AC4" w14:textId="61DE2E60" w:rsidR="0028439E" w:rsidRPr="00E13DFD" w:rsidRDefault="0028439E" w:rsidP="00184334">
      <w:pPr>
        <w:ind w:right="4111"/>
        <w:jc w:val="both"/>
        <w:rPr>
          <w:bCs/>
          <w:sz w:val="24"/>
          <w:szCs w:val="24"/>
        </w:rPr>
      </w:pPr>
      <w:r w:rsidRPr="00E13DFD">
        <w:rPr>
          <w:sz w:val="24"/>
          <w:szCs w:val="24"/>
        </w:rPr>
        <w:t>«</w:t>
      </w:r>
      <w:r w:rsidRPr="00E13DFD">
        <w:rPr>
          <w:bCs/>
          <w:sz w:val="24"/>
          <w:szCs w:val="24"/>
        </w:rPr>
        <w:t xml:space="preserve">Об утверждении Программы профилактики рисков причинения вреда (ущерба) охраняемым законом ценностям при осуществлении </w:t>
      </w:r>
      <w:r w:rsidR="00C21A36" w:rsidRPr="00E13DFD">
        <w:rPr>
          <w:bCs/>
          <w:sz w:val="24"/>
          <w:szCs w:val="24"/>
        </w:rPr>
        <w:t>муниципального жилищного контроля</w:t>
      </w:r>
      <w:r w:rsidRPr="00E13DFD">
        <w:rPr>
          <w:bCs/>
          <w:sz w:val="24"/>
          <w:szCs w:val="24"/>
        </w:rPr>
        <w:t xml:space="preserve"> на территории </w:t>
      </w:r>
      <w:r w:rsidR="00AB748B" w:rsidRPr="00E13DFD">
        <w:rPr>
          <w:bCs/>
          <w:sz w:val="24"/>
          <w:szCs w:val="24"/>
        </w:rPr>
        <w:t>Крутогоровского</w:t>
      </w:r>
      <w:r w:rsidRPr="00E13DFD">
        <w:rPr>
          <w:bCs/>
          <w:sz w:val="24"/>
          <w:szCs w:val="24"/>
        </w:rPr>
        <w:t xml:space="preserve"> сельского поселения </w:t>
      </w:r>
      <w:r w:rsidR="00AB748B" w:rsidRPr="00E13DFD">
        <w:rPr>
          <w:bCs/>
          <w:sz w:val="24"/>
          <w:szCs w:val="24"/>
        </w:rPr>
        <w:t>Соболевского</w:t>
      </w:r>
      <w:r w:rsidRPr="00E13DFD">
        <w:rPr>
          <w:bCs/>
          <w:sz w:val="24"/>
          <w:szCs w:val="24"/>
        </w:rPr>
        <w:t xml:space="preserve"> муниципального района на 202</w:t>
      </w:r>
      <w:r w:rsidR="00FB6DA6">
        <w:rPr>
          <w:bCs/>
          <w:sz w:val="24"/>
          <w:szCs w:val="24"/>
        </w:rPr>
        <w:t>4</w:t>
      </w:r>
      <w:r w:rsidRPr="00E13DFD">
        <w:rPr>
          <w:bCs/>
          <w:sz w:val="24"/>
          <w:szCs w:val="24"/>
        </w:rPr>
        <w:t xml:space="preserve"> год</w:t>
      </w:r>
      <w:r w:rsidRPr="00E13DFD">
        <w:rPr>
          <w:sz w:val="24"/>
          <w:szCs w:val="24"/>
        </w:rPr>
        <w:t>»</w:t>
      </w:r>
    </w:p>
    <w:p w14:paraId="1B2198FD" w14:textId="77777777" w:rsidR="0028439E" w:rsidRPr="00E13DFD" w:rsidRDefault="0028439E" w:rsidP="0028439E">
      <w:pPr>
        <w:spacing w:line="300" w:lineRule="atLeast"/>
        <w:ind w:right="5395"/>
        <w:jc w:val="both"/>
        <w:rPr>
          <w:sz w:val="24"/>
          <w:szCs w:val="24"/>
        </w:rPr>
      </w:pPr>
      <w:r w:rsidRPr="00E13DFD">
        <w:rPr>
          <w:sz w:val="24"/>
          <w:szCs w:val="24"/>
        </w:rPr>
        <w:t xml:space="preserve"> </w:t>
      </w:r>
    </w:p>
    <w:p w14:paraId="027647DD" w14:textId="1B303FF7" w:rsidR="0028439E" w:rsidRPr="00E13DFD" w:rsidRDefault="0028439E" w:rsidP="00AB748B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E13DFD">
        <w:rPr>
          <w:sz w:val="24"/>
          <w:szCs w:val="24"/>
        </w:rPr>
        <w:t xml:space="preserve">В соответствии с частью 2 статьи 44 Федерального закона от 31.07.2020 № 248-ФЗ «О государственном контроле (надзоре) и муниципальном контроле в Российской Федерации», Постановлением Правительства РФ от 25.06.2021 </w:t>
      </w:r>
      <w:r w:rsidR="000D325A" w:rsidRPr="00E13DFD">
        <w:rPr>
          <w:sz w:val="24"/>
          <w:szCs w:val="24"/>
        </w:rPr>
        <w:t xml:space="preserve">         </w:t>
      </w:r>
      <w:r w:rsidR="004223C6" w:rsidRPr="00E13DFD">
        <w:rPr>
          <w:sz w:val="24"/>
          <w:szCs w:val="24"/>
        </w:rPr>
        <w:t>№</w:t>
      </w:r>
      <w:r w:rsidRPr="00E13DFD">
        <w:rPr>
          <w:sz w:val="24"/>
          <w:szCs w:val="24"/>
        </w:rPr>
        <w:t xml:space="preserve">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ценностям», Решением Собрания депутатов </w:t>
      </w:r>
      <w:r w:rsidR="00AB748B" w:rsidRPr="00E13DFD">
        <w:rPr>
          <w:sz w:val="24"/>
          <w:szCs w:val="24"/>
        </w:rPr>
        <w:t>Крутогоровского</w:t>
      </w:r>
      <w:r w:rsidRPr="00E13DFD">
        <w:rPr>
          <w:sz w:val="24"/>
          <w:szCs w:val="24"/>
        </w:rPr>
        <w:t xml:space="preserve"> сельского поселения </w:t>
      </w:r>
      <w:r w:rsidR="00AB748B" w:rsidRPr="00E13DFD">
        <w:rPr>
          <w:sz w:val="24"/>
          <w:szCs w:val="24"/>
        </w:rPr>
        <w:t>Соболевского</w:t>
      </w:r>
      <w:r w:rsidRPr="00E13DFD">
        <w:rPr>
          <w:sz w:val="24"/>
          <w:szCs w:val="24"/>
        </w:rPr>
        <w:t xml:space="preserve"> муниципального района от </w:t>
      </w:r>
      <w:r w:rsidR="00AB748B" w:rsidRPr="00E13DFD">
        <w:rPr>
          <w:sz w:val="24"/>
          <w:szCs w:val="24"/>
        </w:rPr>
        <w:t>25</w:t>
      </w:r>
      <w:r w:rsidRPr="00E13DFD">
        <w:rPr>
          <w:sz w:val="24"/>
          <w:szCs w:val="24"/>
        </w:rPr>
        <w:t>.</w:t>
      </w:r>
      <w:r w:rsidR="00AB748B" w:rsidRPr="00E13DFD">
        <w:rPr>
          <w:sz w:val="24"/>
          <w:szCs w:val="24"/>
        </w:rPr>
        <w:t>08</w:t>
      </w:r>
      <w:r w:rsidRPr="00E13DFD">
        <w:rPr>
          <w:sz w:val="24"/>
          <w:szCs w:val="24"/>
        </w:rPr>
        <w:t xml:space="preserve">.2021 № </w:t>
      </w:r>
      <w:r w:rsidR="00AB748B" w:rsidRPr="00E13DFD">
        <w:rPr>
          <w:sz w:val="24"/>
          <w:szCs w:val="24"/>
        </w:rPr>
        <w:t>66</w:t>
      </w:r>
      <w:r w:rsidRPr="00E13DFD">
        <w:rPr>
          <w:sz w:val="24"/>
          <w:szCs w:val="24"/>
        </w:rPr>
        <w:t xml:space="preserve"> «Об утверждении «Положения о муниципальном </w:t>
      </w:r>
      <w:r w:rsidR="00C21A36" w:rsidRPr="00E13DFD">
        <w:rPr>
          <w:sz w:val="24"/>
          <w:szCs w:val="24"/>
        </w:rPr>
        <w:t xml:space="preserve">жилищном </w:t>
      </w:r>
      <w:r w:rsidRPr="00E13DFD">
        <w:rPr>
          <w:sz w:val="24"/>
          <w:szCs w:val="24"/>
        </w:rPr>
        <w:t xml:space="preserve">контроле на территории </w:t>
      </w:r>
      <w:r w:rsidR="00AB748B" w:rsidRPr="00E13DFD">
        <w:rPr>
          <w:sz w:val="24"/>
          <w:szCs w:val="24"/>
        </w:rPr>
        <w:t>Крутогоровского</w:t>
      </w:r>
      <w:r w:rsidRPr="00E13DFD">
        <w:rPr>
          <w:sz w:val="24"/>
          <w:szCs w:val="24"/>
        </w:rPr>
        <w:t xml:space="preserve"> сельского поселения </w:t>
      </w:r>
      <w:r w:rsidR="00AB748B" w:rsidRPr="00E13DFD">
        <w:rPr>
          <w:sz w:val="24"/>
          <w:szCs w:val="24"/>
        </w:rPr>
        <w:t>Соболевского</w:t>
      </w:r>
      <w:r w:rsidRPr="00E13DFD">
        <w:rPr>
          <w:sz w:val="24"/>
          <w:szCs w:val="24"/>
        </w:rPr>
        <w:t xml:space="preserve"> муниципального района», руководствуясь Уставом </w:t>
      </w:r>
      <w:r w:rsidR="00AB748B" w:rsidRPr="00E13DFD">
        <w:rPr>
          <w:sz w:val="24"/>
          <w:szCs w:val="24"/>
        </w:rPr>
        <w:t>Крутогоровского</w:t>
      </w:r>
      <w:r w:rsidRPr="00E13DFD">
        <w:rPr>
          <w:sz w:val="24"/>
          <w:szCs w:val="24"/>
        </w:rPr>
        <w:t xml:space="preserve"> сельского поселения </w:t>
      </w:r>
      <w:r w:rsidR="00AB748B" w:rsidRPr="00E13DFD">
        <w:rPr>
          <w:sz w:val="24"/>
          <w:szCs w:val="24"/>
        </w:rPr>
        <w:t>Соболевского</w:t>
      </w:r>
      <w:r w:rsidRPr="00E13DFD">
        <w:rPr>
          <w:sz w:val="24"/>
          <w:szCs w:val="24"/>
        </w:rPr>
        <w:t xml:space="preserve"> муниципального района, администрация </w:t>
      </w:r>
      <w:r w:rsidR="00AB748B" w:rsidRPr="00E13DFD">
        <w:rPr>
          <w:sz w:val="24"/>
          <w:szCs w:val="24"/>
        </w:rPr>
        <w:t>Крутогоровского</w:t>
      </w:r>
      <w:r w:rsidRPr="00E13DFD">
        <w:rPr>
          <w:sz w:val="24"/>
          <w:szCs w:val="24"/>
        </w:rPr>
        <w:t xml:space="preserve"> сельского поселения</w:t>
      </w:r>
    </w:p>
    <w:p w14:paraId="04179FC2" w14:textId="25129B1B" w:rsidR="0028439E" w:rsidRPr="00E13DFD" w:rsidRDefault="0028439E" w:rsidP="00AB748B">
      <w:pPr>
        <w:spacing w:line="300" w:lineRule="atLeast"/>
        <w:jc w:val="center"/>
        <w:rPr>
          <w:sz w:val="24"/>
          <w:szCs w:val="24"/>
        </w:rPr>
      </w:pPr>
      <w:r w:rsidRPr="00E13DFD">
        <w:rPr>
          <w:sz w:val="24"/>
          <w:szCs w:val="24"/>
        </w:rPr>
        <w:t>П О С Т А Н О В Л Я ЕТ:</w:t>
      </w:r>
    </w:p>
    <w:p w14:paraId="19587CBE" w14:textId="6AE72215" w:rsidR="0028439E" w:rsidRPr="00E13DFD" w:rsidRDefault="0028439E" w:rsidP="0028439E">
      <w:pPr>
        <w:spacing w:line="300" w:lineRule="atLeast"/>
        <w:ind w:firstLine="708"/>
        <w:jc w:val="both"/>
        <w:rPr>
          <w:sz w:val="24"/>
          <w:szCs w:val="24"/>
        </w:rPr>
      </w:pPr>
      <w:r w:rsidRPr="00E13DFD">
        <w:rPr>
          <w:sz w:val="24"/>
          <w:szCs w:val="24"/>
        </w:rPr>
        <w:t xml:space="preserve">1. Утвердить </w:t>
      </w:r>
      <w:r w:rsidR="000D325A" w:rsidRPr="00E13DFD">
        <w:rPr>
          <w:sz w:val="24"/>
          <w:szCs w:val="24"/>
        </w:rPr>
        <w:t>П</w:t>
      </w:r>
      <w:r w:rsidRPr="00E13DFD">
        <w:rPr>
          <w:sz w:val="24"/>
          <w:szCs w:val="24"/>
        </w:rPr>
        <w:t xml:space="preserve">рограмму профилактики рисков причинения вреда (ущерба) охраняемым законом ценностям при осуществлении муниципального </w:t>
      </w:r>
      <w:r w:rsidR="00C21A36" w:rsidRPr="00E13DFD">
        <w:rPr>
          <w:sz w:val="24"/>
          <w:szCs w:val="24"/>
        </w:rPr>
        <w:t xml:space="preserve">жилищного </w:t>
      </w:r>
      <w:r w:rsidRPr="00E13DFD">
        <w:rPr>
          <w:sz w:val="24"/>
          <w:szCs w:val="24"/>
        </w:rPr>
        <w:t xml:space="preserve">контроля на территории </w:t>
      </w:r>
      <w:r w:rsidR="00AB748B" w:rsidRPr="00E13DFD">
        <w:rPr>
          <w:sz w:val="24"/>
          <w:szCs w:val="24"/>
        </w:rPr>
        <w:t>Крутогоровского</w:t>
      </w:r>
      <w:r w:rsidRPr="00E13DFD">
        <w:rPr>
          <w:sz w:val="24"/>
          <w:szCs w:val="24"/>
        </w:rPr>
        <w:t xml:space="preserve"> сельского поселения </w:t>
      </w:r>
      <w:r w:rsidR="00AB748B" w:rsidRPr="00E13DFD">
        <w:rPr>
          <w:sz w:val="24"/>
          <w:szCs w:val="24"/>
        </w:rPr>
        <w:t>Соболевского</w:t>
      </w:r>
      <w:r w:rsidRPr="00E13DFD">
        <w:rPr>
          <w:sz w:val="24"/>
          <w:szCs w:val="24"/>
        </w:rPr>
        <w:t xml:space="preserve"> муниципального района на 2022 год согласно Приложению № 1 к настоящему постановлению.</w:t>
      </w:r>
    </w:p>
    <w:p w14:paraId="72B63F64" w14:textId="77777777" w:rsidR="00184334" w:rsidRPr="00E13DFD" w:rsidRDefault="0028439E" w:rsidP="00184334">
      <w:pPr>
        <w:spacing w:line="300" w:lineRule="atLeast"/>
        <w:ind w:firstLine="708"/>
        <w:jc w:val="both"/>
        <w:rPr>
          <w:sz w:val="24"/>
          <w:szCs w:val="24"/>
        </w:rPr>
      </w:pPr>
      <w:r w:rsidRPr="00E13DFD">
        <w:rPr>
          <w:sz w:val="24"/>
          <w:szCs w:val="24"/>
        </w:rPr>
        <w:t xml:space="preserve">2. </w:t>
      </w:r>
      <w:r w:rsidR="00184334" w:rsidRPr="00E13DFD">
        <w:rPr>
          <w:sz w:val="24"/>
          <w:szCs w:val="24"/>
        </w:rPr>
        <w:t xml:space="preserve">  Настоящее постановление вступает в силу с даты подписания.</w:t>
      </w:r>
    </w:p>
    <w:p w14:paraId="54AACC46" w14:textId="32F3D90A" w:rsidR="0028439E" w:rsidRPr="00E13DFD" w:rsidRDefault="00184334" w:rsidP="00184334">
      <w:pPr>
        <w:spacing w:line="300" w:lineRule="atLeast"/>
        <w:ind w:firstLine="708"/>
        <w:jc w:val="both"/>
        <w:rPr>
          <w:sz w:val="24"/>
          <w:szCs w:val="24"/>
        </w:rPr>
      </w:pPr>
      <w:r w:rsidRPr="00E13DFD">
        <w:rPr>
          <w:sz w:val="24"/>
          <w:szCs w:val="24"/>
        </w:rPr>
        <w:t xml:space="preserve">3. </w:t>
      </w:r>
      <w:r w:rsidR="000D325A" w:rsidRPr="00E13DFD">
        <w:rPr>
          <w:sz w:val="24"/>
          <w:szCs w:val="24"/>
        </w:rPr>
        <w:t xml:space="preserve">  </w:t>
      </w:r>
      <w:r w:rsidRPr="00E13DFD">
        <w:rPr>
          <w:sz w:val="24"/>
          <w:szCs w:val="24"/>
        </w:rPr>
        <w:t xml:space="preserve">Настоящее постановление обнародовать на информационных стендах </w:t>
      </w:r>
      <w:r w:rsidR="00AB748B" w:rsidRPr="00E13DFD">
        <w:rPr>
          <w:sz w:val="24"/>
          <w:szCs w:val="24"/>
        </w:rPr>
        <w:t>Крутогоровского</w:t>
      </w:r>
      <w:r w:rsidRPr="00E13DFD">
        <w:rPr>
          <w:sz w:val="24"/>
          <w:szCs w:val="24"/>
        </w:rPr>
        <w:t xml:space="preserve"> сельского поселения и </w:t>
      </w:r>
      <w:r w:rsidR="0028439E" w:rsidRPr="00E13DFD">
        <w:rPr>
          <w:sz w:val="24"/>
          <w:szCs w:val="24"/>
        </w:rPr>
        <w:t xml:space="preserve">разместить на официальном сайте </w:t>
      </w:r>
      <w:r w:rsidR="00AB748B" w:rsidRPr="00E13DFD">
        <w:rPr>
          <w:sz w:val="24"/>
          <w:szCs w:val="24"/>
        </w:rPr>
        <w:t>Крутогоровского</w:t>
      </w:r>
      <w:r w:rsidRPr="00E13DFD">
        <w:rPr>
          <w:sz w:val="24"/>
          <w:szCs w:val="24"/>
        </w:rPr>
        <w:t xml:space="preserve"> сельского поселения</w:t>
      </w:r>
      <w:r w:rsidR="0028439E" w:rsidRPr="00E13DFD">
        <w:rPr>
          <w:sz w:val="24"/>
          <w:szCs w:val="24"/>
        </w:rPr>
        <w:t>.</w:t>
      </w:r>
    </w:p>
    <w:p w14:paraId="30D2E87F" w14:textId="55D5335F" w:rsidR="0028439E" w:rsidRPr="00E13DFD" w:rsidRDefault="0028439E" w:rsidP="00AB748B">
      <w:pPr>
        <w:spacing w:line="300" w:lineRule="atLeast"/>
        <w:ind w:firstLine="709"/>
        <w:jc w:val="both"/>
        <w:rPr>
          <w:sz w:val="24"/>
          <w:szCs w:val="24"/>
        </w:rPr>
      </w:pPr>
      <w:r w:rsidRPr="00E13DFD">
        <w:rPr>
          <w:sz w:val="24"/>
          <w:szCs w:val="24"/>
        </w:rPr>
        <w:t>4.</w:t>
      </w:r>
      <w:r w:rsidR="00184334" w:rsidRPr="00E13DFD">
        <w:rPr>
          <w:sz w:val="24"/>
          <w:szCs w:val="24"/>
        </w:rPr>
        <w:t xml:space="preserve">  </w:t>
      </w:r>
      <w:r w:rsidRPr="00E13DFD">
        <w:rPr>
          <w:sz w:val="24"/>
          <w:szCs w:val="24"/>
        </w:rPr>
        <w:t>Контроль исполнения настоящего постановления оставляю за собой.</w:t>
      </w:r>
    </w:p>
    <w:p w14:paraId="50519290" w14:textId="77777777" w:rsidR="00E13DFD" w:rsidRDefault="00E13DFD" w:rsidP="0028439E">
      <w:pPr>
        <w:spacing w:line="300" w:lineRule="atLeast"/>
        <w:rPr>
          <w:bCs/>
          <w:sz w:val="24"/>
          <w:szCs w:val="24"/>
        </w:rPr>
      </w:pPr>
    </w:p>
    <w:p w14:paraId="4A119E17" w14:textId="77777777" w:rsidR="00E13DFD" w:rsidRDefault="00E13DFD" w:rsidP="0028439E">
      <w:pPr>
        <w:spacing w:line="300" w:lineRule="atLeast"/>
        <w:rPr>
          <w:bCs/>
          <w:sz w:val="24"/>
          <w:szCs w:val="24"/>
        </w:rPr>
      </w:pPr>
    </w:p>
    <w:p w14:paraId="6608223D" w14:textId="77777777" w:rsidR="00E13DFD" w:rsidRDefault="00E13DFD" w:rsidP="0028439E">
      <w:pPr>
        <w:spacing w:line="300" w:lineRule="atLeast"/>
        <w:rPr>
          <w:bCs/>
          <w:sz w:val="24"/>
          <w:szCs w:val="24"/>
        </w:rPr>
      </w:pPr>
    </w:p>
    <w:p w14:paraId="262E28EE" w14:textId="2AB9C531" w:rsidR="0028439E" w:rsidRPr="00E13DFD" w:rsidRDefault="0028439E" w:rsidP="0028439E">
      <w:pPr>
        <w:spacing w:line="300" w:lineRule="atLeast"/>
        <w:rPr>
          <w:bCs/>
          <w:sz w:val="24"/>
          <w:szCs w:val="24"/>
        </w:rPr>
      </w:pPr>
      <w:r w:rsidRPr="00E13DFD">
        <w:rPr>
          <w:bCs/>
          <w:sz w:val="24"/>
          <w:szCs w:val="24"/>
        </w:rPr>
        <w:t xml:space="preserve">Глава </w:t>
      </w:r>
      <w:r w:rsidR="00AB748B" w:rsidRPr="00E13DFD">
        <w:rPr>
          <w:sz w:val="24"/>
          <w:szCs w:val="24"/>
        </w:rPr>
        <w:t>Крутогоровского</w:t>
      </w:r>
      <w:r w:rsidRPr="00E13DFD">
        <w:rPr>
          <w:sz w:val="24"/>
          <w:szCs w:val="24"/>
        </w:rPr>
        <w:t xml:space="preserve"> сельского поселения</w:t>
      </w:r>
      <w:r w:rsidRPr="00E13DFD">
        <w:rPr>
          <w:bCs/>
          <w:sz w:val="24"/>
          <w:szCs w:val="24"/>
        </w:rPr>
        <w:t xml:space="preserve">                      </w:t>
      </w:r>
      <w:r w:rsidR="002F7409" w:rsidRPr="00E13DFD">
        <w:rPr>
          <w:bCs/>
          <w:sz w:val="24"/>
          <w:szCs w:val="24"/>
        </w:rPr>
        <w:t xml:space="preserve">   </w:t>
      </w:r>
      <w:r w:rsidRPr="00E13DFD">
        <w:rPr>
          <w:bCs/>
          <w:sz w:val="24"/>
          <w:szCs w:val="24"/>
        </w:rPr>
        <w:t xml:space="preserve"> </w:t>
      </w:r>
      <w:r w:rsidR="00E13DFD">
        <w:rPr>
          <w:bCs/>
          <w:sz w:val="24"/>
          <w:szCs w:val="24"/>
        </w:rPr>
        <w:t xml:space="preserve">                      </w:t>
      </w:r>
      <w:r w:rsidRPr="00E13DFD">
        <w:rPr>
          <w:bCs/>
          <w:sz w:val="24"/>
          <w:szCs w:val="24"/>
        </w:rPr>
        <w:t xml:space="preserve"> </w:t>
      </w:r>
      <w:r w:rsidR="00E13DFD">
        <w:rPr>
          <w:bCs/>
          <w:sz w:val="24"/>
          <w:szCs w:val="24"/>
        </w:rPr>
        <w:t>А.В. Струнина</w:t>
      </w:r>
    </w:p>
    <w:p w14:paraId="53E4EF4D" w14:textId="77777777" w:rsidR="002F7409" w:rsidRPr="00E13DFD" w:rsidRDefault="002F7409">
      <w:pPr>
        <w:ind w:left="3540" w:firstLine="708"/>
        <w:jc w:val="right"/>
        <w:rPr>
          <w:sz w:val="24"/>
          <w:szCs w:val="24"/>
        </w:rPr>
      </w:pPr>
    </w:p>
    <w:p w14:paraId="10BD49B2" w14:textId="3D0803CE" w:rsidR="00C21A36" w:rsidRDefault="00C21A36">
      <w:pPr>
        <w:ind w:left="3540" w:firstLine="708"/>
        <w:jc w:val="right"/>
        <w:rPr>
          <w:szCs w:val="24"/>
        </w:rPr>
      </w:pPr>
    </w:p>
    <w:p w14:paraId="7786D72A" w14:textId="0AF96497" w:rsidR="00E13DFD" w:rsidRDefault="00E13DFD">
      <w:pPr>
        <w:ind w:left="3540" w:firstLine="708"/>
        <w:jc w:val="right"/>
        <w:rPr>
          <w:szCs w:val="24"/>
        </w:rPr>
      </w:pPr>
    </w:p>
    <w:p w14:paraId="1C94B1ED" w14:textId="0F7A8600" w:rsidR="00E13DFD" w:rsidRDefault="00E13DFD">
      <w:pPr>
        <w:ind w:left="3540" w:firstLine="708"/>
        <w:jc w:val="right"/>
        <w:rPr>
          <w:szCs w:val="24"/>
        </w:rPr>
      </w:pPr>
    </w:p>
    <w:p w14:paraId="6A736A9D" w14:textId="68CE0736" w:rsidR="00E13DFD" w:rsidRDefault="00E13DFD">
      <w:pPr>
        <w:ind w:left="3540" w:firstLine="708"/>
        <w:jc w:val="right"/>
        <w:rPr>
          <w:szCs w:val="24"/>
        </w:rPr>
      </w:pPr>
    </w:p>
    <w:p w14:paraId="42F79E53" w14:textId="3081ABB9" w:rsidR="00E13DFD" w:rsidRDefault="00E13DFD">
      <w:pPr>
        <w:ind w:left="3540" w:firstLine="708"/>
        <w:jc w:val="right"/>
        <w:rPr>
          <w:szCs w:val="24"/>
        </w:rPr>
      </w:pPr>
    </w:p>
    <w:p w14:paraId="652BD100" w14:textId="5CFDDAE6" w:rsidR="00E13DFD" w:rsidRDefault="00E13DFD" w:rsidP="00E13DFD">
      <w:pPr>
        <w:rPr>
          <w:szCs w:val="24"/>
        </w:rPr>
      </w:pPr>
    </w:p>
    <w:p w14:paraId="11C39D2C" w14:textId="77777777" w:rsidR="00E13DFD" w:rsidRDefault="00E13DFD">
      <w:pPr>
        <w:ind w:left="3540" w:firstLine="708"/>
        <w:jc w:val="right"/>
        <w:rPr>
          <w:szCs w:val="24"/>
        </w:rPr>
      </w:pPr>
    </w:p>
    <w:p w14:paraId="48C0FAA5" w14:textId="77777777" w:rsidR="00CC14CB" w:rsidRDefault="00E21D50">
      <w:pPr>
        <w:ind w:left="3540" w:firstLine="708"/>
        <w:jc w:val="right"/>
        <w:rPr>
          <w:szCs w:val="24"/>
        </w:rPr>
      </w:pPr>
      <w:r>
        <w:rPr>
          <w:szCs w:val="24"/>
        </w:rPr>
        <w:t xml:space="preserve">Приложение № 1 </w:t>
      </w:r>
    </w:p>
    <w:p w14:paraId="2E5C62A3" w14:textId="77777777" w:rsidR="00CC14CB" w:rsidRDefault="00E27B56">
      <w:pPr>
        <w:ind w:left="283" w:right="42" w:firstLine="4253"/>
        <w:jc w:val="right"/>
        <w:rPr>
          <w:szCs w:val="24"/>
        </w:rPr>
      </w:pPr>
      <w:r>
        <w:rPr>
          <w:szCs w:val="24"/>
        </w:rPr>
        <w:t xml:space="preserve">  </w:t>
      </w:r>
      <w:r w:rsidR="00E21D50">
        <w:rPr>
          <w:szCs w:val="24"/>
        </w:rPr>
        <w:t xml:space="preserve">к </w:t>
      </w:r>
      <w:r>
        <w:rPr>
          <w:szCs w:val="24"/>
        </w:rPr>
        <w:t>постановлени</w:t>
      </w:r>
      <w:r w:rsidR="00E21D50">
        <w:rPr>
          <w:szCs w:val="24"/>
        </w:rPr>
        <w:t>ю</w:t>
      </w:r>
      <w:r>
        <w:rPr>
          <w:szCs w:val="24"/>
        </w:rPr>
        <w:t xml:space="preserve"> администрации</w:t>
      </w:r>
    </w:p>
    <w:p w14:paraId="2940C0C3" w14:textId="0A4A8F99" w:rsidR="00CC14CB" w:rsidRDefault="00E27B56">
      <w:pPr>
        <w:ind w:right="42" w:firstLine="4253"/>
        <w:jc w:val="right"/>
        <w:rPr>
          <w:szCs w:val="24"/>
        </w:rPr>
      </w:pPr>
      <w:r>
        <w:rPr>
          <w:szCs w:val="24"/>
        </w:rPr>
        <w:t xml:space="preserve"> </w:t>
      </w:r>
      <w:r w:rsidR="00AB748B">
        <w:rPr>
          <w:szCs w:val="24"/>
        </w:rPr>
        <w:t>Крутогоровского</w:t>
      </w:r>
      <w:r w:rsidR="00E21D50">
        <w:rPr>
          <w:szCs w:val="24"/>
        </w:rPr>
        <w:t xml:space="preserve"> сельского поселения</w:t>
      </w:r>
    </w:p>
    <w:p w14:paraId="342FBF80" w14:textId="44F04E34" w:rsidR="00CC14CB" w:rsidRDefault="00E27B56">
      <w:pPr>
        <w:jc w:val="right"/>
        <w:rPr>
          <w:szCs w:val="24"/>
        </w:rPr>
      </w:pPr>
      <w:r>
        <w:rPr>
          <w:szCs w:val="24"/>
        </w:rPr>
        <w:t xml:space="preserve">     от </w:t>
      </w:r>
      <w:r w:rsidR="00E13DFD">
        <w:rPr>
          <w:szCs w:val="24"/>
        </w:rPr>
        <w:t xml:space="preserve"> </w:t>
      </w:r>
      <w:r w:rsidR="00FB6DA6">
        <w:rPr>
          <w:szCs w:val="24"/>
        </w:rPr>
        <w:t>23</w:t>
      </w:r>
      <w:r w:rsidR="00E13DFD">
        <w:rPr>
          <w:szCs w:val="24"/>
        </w:rPr>
        <w:t>.</w:t>
      </w:r>
      <w:r w:rsidR="00FB6DA6">
        <w:rPr>
          <w:szCs w:val="24"/>
        </w:rPr>
        <w:t>03</w:t>
      </w:r>
      <w:r w:rsidR="00E13DFD">
        <w:rPr>
          <w:szCs w:val="24"/>
        </w:rPr>
        <w:t>.</w:t>
      </w:r>
      <w:r>
        <w:rPr>
          <w:szCs w:val="24"/>
        </w:rPr>
        <w:t>202</w:t>
      </w:r>
      <w:r w:rsidR="00FB6DA6">
        <w:rPr>
          <w:szCs w:val="24"/>
        </w:rPr>
        <w:t>4</w:t>
      </w:r>
      <w:r>
        <w:rPr>
          <w:szCs w:val="24"/>
        </w:rPr>
        <w:t xml:space="preserve"> № </w:t>
      </w:r>
      <w:r w:rsidR="00FB6DA6">
        <w:rPr>
          <w:szCs w:val="24"/>
        </w:rPr>
        <w:t>16</w:t>
      </w:r>
    </w:p>
    <w:p w14:paraId="26D24FFE" w14:textId="77777777" w:rsidR="00CC14CB" w:rsidRDefault="00CC14CB">
      <w:pPr>
        <w:jc w:val="right"/>
        <w:rPr>
          <w:szCs w:val="24"/>
        </w:rPr>
      </w:pPr>
    </w:p>
    <w:p w14:paraId="6D53897B" w14:textId="77777777" w:rsidR="00CC14CB" w:rsidRDefault="00CC14CB">
      <w:pPr>
        <w:jc w:val="right"/>
      </w:pPr>
    </w:p>
    <w:p w14:paraId="38CE1517" w14:textId="77777777" w:rsidR="00CC14CB" w:rsidRDefault="00CC14CB">
      <w:pPr>
        <w:jc w:val="right"/>
      </w:pPr>
    </w:p>
    <w:p w14:paraId="550BF24A" w14:textId="77777777" w:rsidR="00CC14CB" w:rsidRDefault="00CC14CB">
      <w:pPr>
        <w:jc w:val="right"/>
      </w:pPr>
    </w:p>
    <w:p w14:paraId="465AE00B" w14:textId="77777777" w:rsidR="00CC14CB" w:rsidRDefault="00E27B5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ПРОГРАММА</w:t>
      </w:r>
    </w:p>
    <w:p w14:paraId="2751D3B3" w14:textId="77777777" w:rsidR="00E21D50" w:rsidRDefault="00E27B5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  <w:highlight w:val="white"/>
        </w:rPr>
        <w:t xml:space="preserve">профилактики </w:t>
      </w:r>
      <w:r>
        <w:rPr>
          <w:b/>
          <w:sz w:val="24"/>
          <w:szCs w:val="24"/>
        </w:rPr>
        <w:t xml:space="preserve">рисков причинения вреда (ущерба) охраняемым законом ценностям </w:t>
      </w:r>
      <w:r w:rsidR="00E21D50">
        <w:rPr>
          <w:b/>
          <w:sz w:val="24"/>
          <w:szCs w:val="24"/>
        </w:rPr>
        <w:t xml:space="preserve">при осуществлении </w:t>
      </w:r>
      <w:r>
        <w:rPr>
          <w:b/>
          <w:sz w:val="24"/>
          <w:szCs w:val="24"/>
        </w:rPr>
        <w:t>муниципально</w:t>
      </w:r>
      <w:r w:rsidR="00E21D50">
        <w:rPr>
          <w:b/>
          <w:sz w:val="24"/>
          <w:szCs w:val="24"/>
        </w:rPr>
        <w:t>го</w:t>
      </w:r>
      <w:r>
        <w:rPr>
          <w:b/>
          <w:sz w:val="24"/>
          <w:szCs w:val="24"/>
        </w:rPr>
        <w:t xml:space="preserve"> </w:t>
      </w:r>
      <w:r w:rsidR="00C21A36">
        <w:rPr>
          <w:b/>
          <w:sz w:val="24"/>
          <w:szCs w:val="24"/>
        </w:rPr>
        <w:t xml:space="preserve">жилищного </w:t>
      </w:r>
      <w:r>
        <w:rPr>
          <w:b/>
          <w:sz w:val="24"/>
          <w:szCs w:val="24"/>
        </w:rPr>
        <w:t>контрол</w:t>
      </w:r>
      <w:r w:rsidR="00E21D50">
        <w:rPr>
          <w:b/>
          <w:sz w:val="24"/>
          <w:szCs w:val="24"/>
        </w:rPr>
        <w:t>я</w:t>
      </w:r>
      <w:r>
        <w:rPr>
          <w:b/>
          <w:sz w:val="24"/>
          <w:szCs w:val="24"/>
        </w:rPr>
        <w:t xml:space="preserve"> </w:t>
      </w:r>
    </w:p>
    <w:p w14:paraId="09333B5E" w14:textId="1359E5BC" w:rsidR="00E21D50" w:rsidRDefault="00E27B5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 территории </w:t>
      </w:r>
      <w:r w:rsidR="00AB748B">
        <w:rPr>
          <w:b/>
          <w:sz w:val="24"/>
          <w:szCs w:val="24"/>
        </w:rPr>
        <w:t>Крутогоровского</w:t>
      </w:r>
      <w:r w:rsidR="00E21D50">
        <w:rPr>
          <w:b/>
          <w:sz w:val="24"/>
          <w:szCs w:val="24"/>
        </w:rPr>
        <w:t xml:space="preserve"> сельского поселения </w:t>
      </w:r>
    </w:p>
    <w:p w14:paraId="0D79479D" w14:textId="46DCA2F9" w:rsidR="00E21D50" w:rsidRDefault="00AB748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Соболевского</w:t>
      </w:r>
      <w:r w:rsidR="00E21D50">
        <w:rPr>
          <w:b/>
          <w:sz w:val="24"/>
          <w:szCs w:val="24"/>
        </w:rPr>
        <w:t xml:space="preserve"> муниципального района</w:t>
      </w:r>
      <w:r w:rsidR="00E27B56">
        <w:rPr>
          <w:b/>
          <w:sz w:val="24"/>
          <w:szCs w:val="24"/>
        </w:rPr>
        <w:t xml:space="preserve"> </w:t>
      </w:r>
    </w:p>
    <w:p w14:paraId="00BD09F0" w14:textId="405D316C" w:rsidR="00CC14CB" w:rsidRDefault="00E27B56">
      <w:pPr>
        <w:jc w:val="center"/>
        <w:rPr>
          <w:b/>
          <w:spacing w:val="1"/>
          <w:sz w:val="24"/>
          <w:szCs w:val="24"/>
        </w:rPr>
      </w:pPr>
      <w:r>
        <w:rPr>
          <w:b/>
          <w:sz w:val="24"/>
          <w:szCs w:val="24"/>
        </w:rPr>
        <w:t>на 202</w:t>
      </w:r>
      <w:r w:rsidR="00FB6DA6">
        <w:rPr>
          <w:b/>
          <w:sz w:val="24"/>
          <w:szCs w:val="24"/>
        </w:rPr>
        <w:t>4</w:t>
      </w:r>
      <w:r>
        <w:rPr>
          <w:b/>
          <w:sz w:val="24"/>
          <w:szCs w:val="24"/>
        </w:rPr>
        <w:t xml:space="preserve"> год </w:t>
      </w:r>
    </w:p>
    <w:p w14:paraId="6F32DCA1" w14:textId="77777777" w:rsidR="00CC14CB" w:rsidRDefault="00CC14CB">
      <w:pPr>
        <w:jc w:val="center"/>
        <w:rPr>
          <w:b/>
          <w:spacing w:val="-2"/>
          <w:sz w:val="24"/>
          <w:szCs w:val="24"/>
        </w:rPr>
      </w:pPr>
    </w:p>
    <w:p w14:paraId="0D46FF48" w14:textId="77777777" w:rsidR="00CC14CB" w:rsidRDefault="00E27B56">
      <w:pPr>
        <w:jc w:val="center"/>
        <w:rPr>
          <w:sz w:val="24"/>
          <w:szCs w:val="24"/>
        </w:rPr>
      </w:pPr>
      <w:r>
        <w:rPr>
          <w:b/>
          <w:spacing w:val="-2"/>
          <w:sz w:val="24"/>
          <w:szCs w:val="24"/>
        </w:rPr>
        <w:t>Общие положения</w:t>
      </w:r>
    </w:p>
    <w:p w14:paraId="77BC36A8" w14:textId="77777777" w:rsidR="00CC14CB" w:rsidRDefault="00CC14CB">
      <w:pPr>
        <w:jc w:val="center"/>
        <w:rPr>
          <w:b/>
          <w:spacing w:val="-2"/>
          <w:sz w:val="24"/>
          <w:szCs w:val="24"/>
        </w:rPr>
      </w:pPr>
    </w:p>
    <w:p w14:paraId="0A89D281" w14:textId="25FD4990" w:rsidR="00CC14CB" w:rsidRPr="002F7409" w:rsidRDefault="00E27B56" w:rsidP="00E21D50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Программа профилактики рисков причинения вреда (ущерба) охраняемым законом ценностям </w:t>
      </w:r>
      <w:r w:rsidR="00E21D50">
        <w:rPr>
          <w:sz w:val="24"/>
          <w:szCs w:val="24"/>
        </w:rPr>
        <w:t>при осуществлении</w:t>
      </w:r>
      <w:r>
        <w:rPr>
          <w:sz w:val="24"/>
          <w:szCs w:val="24"/>
        </w:rPr>
        <w:t xml:space="preserve"> муниципально</w:t>
      </w:r>
      <w:r w:rsidR="00E21D50">
        <w:rPr>
          <w:sz w:val="24"/>
          <w:szCs w:val="24"/>
        </w:rPr>
        <w:t>го</w:t>
      </w:r>
      <w:r w:rsidR="00C21A36" w:rsidRPr="00C21A36">
        <w:t xml:space="preserve"> </w:t>
      </w:r>
      <w:r w:rsidR="00C21A36" w:rsidRPr="00C21A36">
        <w:rPr>
          <w:sz w:val="24"/>
          <w:szCs w:val="24"/>
        </w:rPr>
        <w:t>жилищного</w:t>
      </w:r>
      <w:r w:rsidRPr="00C21A36">
        <w:rPr>
          <w:sz w:val="24"/>
          <w:szCs w:val="24"/>
        </w:rPr>
        <w:t xml:space="preserve"> </w:t>
      </w:r>
      <w:r>
        <w:rPr>
          <w:sz w:val="24"/>
          <w:szCs w:val="24"/>
        </w:rPr>
        <w:t>контрол</w:t>
      </w:r>
      <w:r w:rsidR="00E21D50">
        <w:rPr>
          <w:sz w:val="24"/>
          <w:szCs w:val="24"/>
        </w:rPr>
        <w:t>я</w:t>
      </w:r>
      <w:r>
        <w:rPr>
          <w:sz w:val="24"/>
          <w:szCs w:val="24"/>
        </w:rPr>
        <w:t xml:space="preserve"> на территории </w:t>
      </w:r>
      <w:r w:rsidR="00AB748B">
        <w:rPr>
          <w:sz w:val="24"/>
          <w:szCs w:val="24"/>
        </w:rPr>
        <w:t>Крутогоровского</w:t>
      </w:r>
      <w:r w:rsidR="00E21D50" w:rsidRPr="00E21D50">
        <w:rPr>
          <w:sz w:val="24"/>
          <w:szCs w:val="24"/>
        </w:rPr>
        <w:t xml:space="preserve"> сельского поселения </w:t>
      </w:r>
      <w:r w:rsidR="00AB748B">
        <w:rPr>
          <w:sz w:val="24"/>
          <w:szCs w:val="24"/>
        </w:rPr>
        <w:t>Соболевского</w:t>
      </w:r>
      <w:r w:rsidR="00E21D50" w:rsidRPr="00E21D50">
        <w:rPr>
          <w:sz w:val="24"/>
          <w:szCs w:val="24"/>
        </w:rPr>
        <w:t xml:space="preserve"> муниципального района</w:t>
      </w:r>
      <w:r>
        <w:rPr>
          <w:sz w:val="24"/>
          <w:szCs w:val="24"/>
        </w:rPr>
        <w:t xml:space="preserve"> на 2022 </w:t>
      </w:r>
      <w:r w:rsidRPr="00E21D50">
        <w:rPr>
          <w:sz w:val="24"/>
          <w:szCs w:val="24"/>
        </w:rPr>
        <w:t>год</w:t>
      </w:r>
      <w:r w:rsidRPr="00E21D50">
        <w:rPr>
          <w:b/>
          <w:sz w:val="24"/>
          <w:szCs w:val="24"/>
        </w:rPr>
        <w:t xml:space="preserve"> </w:t>
      </w:r>
      <w:r w:rsidRPr="00E21D50">
        <w:rPr>
          <w:sz w:val="24"/>
          <w:szCs w:val="24"/>
        </w:rPr>
        <w:t>(далее – Программа профилактики)</w:t>
      </w:r>
      <w:r>
        <w:rPr>
          <w:sz w:val="24"/>
          <w:szCs w:val="24"/>
        </w:rPr>
        <w:t xml:space="preserve"> разработана в соответствии с частью 2 статьи 44 Федерального закона от 31.07.2020 № 248-ФЗ «О государственном контроле (надзоре) и муниципальном контроле в Российской Федерации», Постановлением Правительства РФ от 25.06.2021 </w:t>
      </w:r>
      <w:r w:rsidR="004223C6">
        <w:rPr>
          <w:sz w:val="24"/>
          <w:szCs w:val="24"/>
        </w:rPr>
        <w:t>№</w:t>
      </w:r>
      <w:r>
        <w:rPr>
          <w:sz w:val="24"/>
          <w:szCs w:val="24"/>
        </w:rPr>
        <w:t xml:space="preserve"> 990 </w:t>
      </w:r>
      <w:r w:rsidR="00E21D50">
        <w:rPr>
          <w:sz w:val="24"/>
          <w:szCs w:val="24"/>
        </w:rPr>
        <w:t>«</w:t>
      </w:r>
      <w:r>
        <w:rPr>
          <w:sz w:val="24"/>
          <w:szCs w:val="24"/>
        </w:rPr>
        <w:t>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</w:t>
      </w:r>
      <w:r w:rsidR="00E21D50">
        <w:rPr>
          <w:sz w:val="24"/>
          <w:szCs w:val="24"/>
        </w:rPr>
        <w:t>»</w:t>
      </w:r>
      <w:r w:rsidR="002D0E2A">
        <w:rPr>
          <w:sz w:val="24"/>
          <w:szCs w:val="24"/>
        </w:rPr>
        <w:t xml:space="preserve">, </w:t>
      </w:r>
      <w:r w:rsidR="00E21D50">
        <w:rPr>
          <w:sz w:val="24"/>
          <w:szCs w:val="24"/>
        </w:rPr>
        <w:t>Р</w:t>
      </w:r>
      <w:r w:rsidR="002D0E2A">
        <w:rPr>
          <w:rFonts w:eastAsiaTheme="minorHAnsi"/>
          <w:sz w:val="24"/>
          <w:szCs w:val="24"/>
          <w:lang w:eastAsia="en-US"/>
        </w:rPr>
        <w:t xml:space="preserve">ешением </w:t>
      </w:r>
      <w:r w:rsidR="00E21D50">
        <w:rPr>
          <w:sz w:val="24"/>
          <w:szCs w:val="24"/>
        </w:rPr>
        <w:t>Собрания депутатов</w:t>
      </w:r>
      <w:r w:rsidR="002D0E2A">
        <w:rPr>
          <w:sz w:val="24"/>
          <w:szCs w:val="24"/>
        </w:rPr>
        <w:t xml:space="preserve"> </w:t>
      </w:r>
      <w:r w:rsidR="00AB748B">
        <w:rPr>
          <w:sz w:val="24"/>
          <w:szCs w:val="24"/>
        </w:rPr>
        <w:t>Крутогоровского</w:t>
      </w:r>
      <w:r w:rsidR="00E21D50" w:rsidRPr="00E21D50">
        <w:rPr>
          <w:sz w:val="24"/>
          <w:szCs w:val="24"/>
        </w:rPr>
        <w:t xml:space="preserve"> сельского поселения </w:t>
      </w:r>
      <w:r w:rsidR="00AB748B">
        <w:rPr>
          <w:sz w:val="24"/>
          <w:szCs w:val="24"/>
        </w:rPr>
        <w:t>Соболевского</w:t>
      </w:r>
      <w:r w:rsidR="00E21D50" w:rsidRPr="00E21D50">
        <w:rPr>
          <w:sz w:val="24"/>
          <w:szCs w:val="24"/>
        </w:rPr>
        <w:t xml:space="preserve"> муниципального района</w:t>
      </w:r>
      <w:r w:rsidR="002D0E2A">
        <w:rPr>
          <w:sz w:val="24"/>
          <w:szCs w:val="24"/>
        </w:rPr>
        <w:t xml:space="preserve"> от </w:t>
      </w:r>
      <w:r w:rsidR="00E13DFD">
        <w:rPr>
          <w:sz w:val="24"/>
          <w:szCs w:val="24"/>
        </w:rPr>
        <w:t>25</w:t>
      </w:r>
      <w:r w:rsidR="00E21D50">
        <w:rPr>
          <w:sz w:val="24"/>
          <w:szCs w:val="24"/>
        </w:rPr>
        <w:t>.</w:t>
      </w:r>
      <w:r w:rsidR="00E13DFD">
        <w:rPr>
          <w:sz w:val="24"/>
          <w:szCs w:val="24"/>
        </w:rPr>
        <w:t>08</w:t>
      </w:r>
      <w:r w:rsidR="002D0E2A">
        <w:rPr>
          <w:sz w:val="24"/>
          <w:szCs w:val="24"/>
        </w:rPr>
        <w:t>.2021 №</w:t>
      </w:r>
      <w:r w:rsidR="00A76FFC">
        <w:rPr>
          <w:sz w:val="24"/>
          <w:szCs w:val="24"/>
        </w:rPr>
        <w:t xml:space="preserve"> </w:t>
      </w:r>
      <w:r w:rsidR="00E13DFD">
        <w:rPr>
          <w:sz w:val="24"/>
          <w:szCs w:val="24"/>
        </w:rPr>
        <w:t>66</w:t>
      </w:r>
      <w:r w:rsidR="002D0E2A">
        <w:rPr>
          <w:sz w:val="24"/>
          <w:szCs w:val="24"/>
        </w:rPr>
        <w:t xml:space="preserve"> </w:t>
      </w:r>
      <w:r w:rsidR="002D0E2A">
        <w:rPr>
          <w:sz w:val="24"/>
          <w:szCs w:val="28"/>
        </w:rPr>
        <w:t>«</w:t>
      </w:r>
      <w:r w:rsidR="00A76FFC" w:rsidRPr="00A76FFC">
        <w:rPr>
          <w:sz w:val="24"/>
          <w:szCs w:val="28"/>
        </w:rPr>
        <w:t xml:space="preserve">Об утверждении «Положения о муниципальном </w:t>
      </w:r>
      <w:r w:rsidR="00C21A36" w:rsidRPr="00C21A36">
        <w:rPr>
          <w:sz w:val="24"/>
          <w:szCs w:val="28"/>
        </w:rPr>
        <w:t xml:space="preserve">жилищного </w:t>
      </w:r>
      <w:r w:rsidR="00A76FFC" w:rsidRPr="00A76FFC">
        <w:rPr>
          <w:sz w:val="24"/>
          <w:szCs w:val="28"/>
        </w:rPr>
        <w:t xml:space="preserve">контроле на территории </w:t>
      </w:r>
      <w:r w:rsidR="00AB748B">
        <w:rPr>
          <w:sz w:val="24"/>
          <w:szCs w:val="28"/>
        </w:rPr>
        <w:t>Крутогоровского</w:t>
      </w:r>
      <w:r w:rsidR="00A76FFC" w:rsidRPr="00A76FFC">
        <w:rPr>
          <w:sz w:val="24"/>
          <w:szCs w:val="28"/>
        </w:rPr>
        <w:t xml:space="preserve"> сельского поселения </w:t>
      </w:r>
      <w:r w:rsidR="00AB748B">
        <w:rPr>
          <w:sz w:val="24"/>
          <w:szCs w:val="28"/>
        </w:rPr>
        <w:t>Соболевского</w:t>
      </w:r>
      <w:r w:rsidR="00A76FFC" w:rsidRPr="00A76FFC">
        <w:rPr>
          <w:sz w:val="24"/>
          <w:szCs w:val="28"/>
        </w:rPr>
        <w:t xml:space="preserve"> муниципального района</w:t>
      </w:r>
      <w:r w:rsidR="002D0E2A">
        <w:rPr>
          <w:sz w:val="24"/>
          <w:szCs w:val="28"/>
        </w:rPr>
        <w:t>»,</w:t>
      </w:r>
      <w:r>
        <w:rPr>
          <w:sz w:val="24"/>
          <w:szCs w:val="24"/>
        </w:rPr>
        <w:t xml:space="preserve"> в целях организации проведения администрацией </w:t>
      </w:r>
      <w:r w:rsidR="00AB748B">
        <w:rPr>
          <w:sz w:val="24"/>
          <w:szCs w:val="24"/>
        </w:rPr>
        <w:t>Крутогоровского</w:t>
      </w:r>
      <w:r w:rsidR="00A76FFC" w:rsidRPr="00A76FFC">
        <w:rPr>
          <w:sz w:val="24"/>
          <w:szCs w:val="24"/>
        </w:rPr>
        <w:t xml:space="preserve"> сельского поселения </w:t>
      </w:r>
      <w:r w:rsidR="00AB748B">
        <w:rPr>
          <w:sz w:val="24"/>
          <w:szCs w:val="24"/>
        </w:rPr>
        <w:t>Соболевского</w:t>
      </w:r>
      <w:r w:rsidR="00A76FFC" w:rsidRPr="00A76FFC">
        <w:rPr>
          <w:sz w:val="24"/>
          <w:szCs w:val="24"/>
        </w:rPr>
        <w:t xml:space="preserve"> муниципального </w:t>
      </w:r>
      <w:r w:rsidR="00A76FFC" w:rsidRPr="002F7409">
        <w:rPr>
          <w:sz w:val="24"/>
          <w:szCs w:val="24"/>
        </w:rPr>
        <w:t xml:space="preserve">района </w:t>
      </w:r>
      <w:r w:rsidRPr="002F7409">
        <w:rPr>
          <w:sz w:val="24"/>
          <w:szCs w:val="24"/>
        </w:rPr>
        <w:t xml:space="preserve">(далее – администрация </w:t>
      </w:r>
      <w:r w:rsidR="00AB748B">
        <w:rPr>
          <w:sz w:val="24"/>
          <w:szCs w:val="24"/>
        </w:rPr>
        <w:t>Крутогоровского</w:t>
      </w:r>
      <w:r w:rsidR="00A76FFC" w:rsidRPr="002F7409">
        <w:rPr>
          <w:sz w:val="24"/>
          <w:szCs w:val="24"/>
        </w:rPr>
        <w:t xml:space="preserve"> сельского поселения</w:t>
      </w:r>
      <w:r w:rsidRPr="002F7409">
        <w:rPr>
          <w:sz w:val="24"/>
          <w:szCs w:val="24"/>
        </w:rPr>
        <w:t xml:space="preserve">, орган муниципального контроля, контрольный орган) профилактики нарушений обязательных требований, установленных федеральными законами и принятыми в соответствии с ними иными нормативными правовыми актами Российской Федерации (далее – обязательные требования), предупреждения возможного нарушения обязательных требований и снижения рисков причинения ущерба охраняемым законом ценностям, разъяснения </w:t>
      </w:r>
      <w:r w:rsidR="004E4058" w:rsidRPr="002F7409">
        <w:rPr>
          <w:sz w:val="24"/>
          <w:szCs w:val="24"/>
        </w:rPr>
        <w:t xml:space="preserve">контролируемым лицам </w:t>
      </w:r>
      <w:r w:rsidRPr="002F7409">
        <w:rPr>
          <w:sz w:val="24"/>
          <w:szCs w:val="24"/>
        </w:rPr>
        <w:t>обязательных требований</w:t>
      </w:r>
      <w:r w:rsidR="00CB5445" w:rsidRPr="002F7409">
        <w:rPr>
          <w:sz w:val="24"/>
          <w:szCs w:val="24"/>
        </w:rPr>
        <w:t>.</w:t>
      </w:r>
    </w:p>
    <w:p w14:paraId="645D61EC" w14:textId="77777777" w:rsidR="00CC14CB" w:rsidRPr="002F7409" w:rsidRDefault="00E27B56">
      <w:pPr>
        <w:ind w:firstLine="709"/>
        <w:jc w:val="both"/>
        <w:rPr>
          <w:sz w:val="24"/>
          <w:szCs w:val="24"/>
        </w:rPr>
      </w:pPr>
      <w:r w:rsidRPr="002F7409">
        <w:rPr>
          <w:sz w:val="24"/>
          <w:szCs w:val="24"/>
        </w:rPr>
        <w:t>2. Профилактика рисков причинения вреда (ущерба) охраняемым законом ценностям проводится в рамках осуществления муниципального</w:t>
      </w:r>
      <w:r w:rsidR="00C21A36" w:rsidRPr="00C21A36">
        <w:t xml:space="preserve"> </w:t>
      </w:r>
      <w:r w:rsidR="00C21A36" w:rsidRPr="00C21A36">
        <w:rPr>
          <w:sz w:val="24"/>
          <w:szCs w:val="24"/>
        </w:rPr>
        <w:t>жилищного</w:t>
      </w:r>
      <w:r w:rsidRPr="00C21A36">
        <w:rPr>
          <w:sz w:val="24"/>
          <w:szCs w:val="24"/>
        </w:rPr>
        <w:t xml:space="preserve"> </w:t>
      </w:r>
      <w:r w:rsidRPr="002F7409">
        <w:rPr>
          <w:sz w:val="24"/>
          <w:szCs w:val="24"/>
        </w:rPr>
        <w:t>контроля (далее - муниципальный контроль</w:t>
      </w:r>
      <w:r w:rsidR="00CB5445" w:rsidRPr="002F7409">
        <w:rPr>
          <w:sz w:val="24"/>
          <w:szCs w:val="24"/>
        </w:rPr>
        <w:t>).</w:t>
      </w:r>
    </w:p>
    <w:p w14:paraId="6D828A60" w14:textId="515BC45E" w:rsidR="00CC14CB" w:rsidRPr="002F7409" w:rsidRDefault="00E27B56">
      <w:pPr>
        <w:ind w:firstLine="709"/>
        <w:jc w:val="both"/>
        <w:rPr>
          <w:sz w:val="24"/>
          <w:szCs w:val="24"/>
        </w:rPr>
      </w:pPr>
      <w:r w:rsidRPr="002F7409">
        <w:rPr>
          <w:sz w:val="24"/>
          <w:szCs w:val="24"/>
        </w:rPr>
        <w:t>3. Программа реализуется в 2022 году и содержит описание текущего состояния муниципального контроля, проект плана мероприятий по профилактике нарушений на 202</w:t>
      </w:r>
      <w:r w:rsidR="00FB6DA6">
        <w:rPr>
          <w:sz w:val="24"/>
          <w:szCs w:val="24"/>
        </w:rPr>
        <w:t xml:space="preserve">4 </w:t>
      </w:r>
      <w:r w:rsidRPr="002F7409">
        <w:rPr>
          <w:sz w:val="24"/>
          <w:szCs w:val="24"/>
        </w:rPr>
        <w:t>год и показатели оценки реализации Программы профилактики.</w:t>
      </w:r>
    </w:p>
    <w:p w14:paraId="44037771" w14:textId="77777777" w:rsidR="00CC14CB" w:rsidRPr="002F7409" w:rsidRDefault="00CC14CB">
      <w:pPr>
        <w:tabs>
          <w:tab w:val="left" w:pos="0"/>
          <w:tab w:val="left" w:pos="3679"/>
          <w:tab w:val="right" w:pos="7995"/>
          <w:tab w:val="right" w:pos="10209"/>
        </w:tabs>
        <w:ind w:firstLine="709"/>
        <w:jc w:val="both"/>
        <w:rPr>
          <w:spacing w:val="10"/>
          <w:sz w:val="24"/>
          <w:szCs w:val="24"/>
        </w:rPr>
      </w:pPr>
    </w:p>
    <w:p w14:paraId="5409F98C" w14:textId="77777777" w:rsidR="00CC14CB" w:rsidRPr="002F7409" w:rsidRDefault="00E27B56">
      <w:pPr>
        <w:tabs>
          <w:tab w:val="left" w:pos="0"/>
          <w:tab w:val="left" w:pos="3679"/>
          <w:tab w:val="right" w:pos="7995"/>
          <w:tab w:val="right" w:pos="10209"/>
        </w:tabs>
        <w:ind w:firstLine="709"/>
        <w:jc w:val="center"/>
        <w:rPr>
          <w:sz w:val="24"/>
          <w:szCs w:val="24"/>
        </w:rPr>
      </w:pPr>
      <w:r w:rsidRPr="002F7409">
        <w:rPr>
          <w:b/>
          <w:spacing w:val="10"/>
          <w:sz w:val="24"/>
          <w:szCs w:val="24"/>
        </w:rPr>
        <w:t>Раздел 1. Анализ и оценка состояния подконтрольной сферы</w:t>
      </w:r>
    </w:p>
    <w:p w14:paraId="1DB76559" w14:textId="77777777" w:rsidR="00CC14CB" w:rsidRPr="002F7409" w:rsidRDefault="00CC14CB">
      <w:pPr>
        <w:tabs>
          <w:tab w:val="left" w:pos="0"/>
          <w:tab w:val="left" w:pos="3679"/>
          <w:tab w:val="right" w:pos="7995"/>
          <w:tab w:val="right" w:pos="10209"/>
        </w:tabs>
        <w:ind w:firstLine="709"/>
        <w:jc w:val="center"/>
        <w:rPr>
          <w:b/>
          <w:spacing w:val="10"/>
          <w:sz w:val="24"/>
          <w:szCs w:val="24"/>
        </w:rPr>
      </w:pPr>
    </w:p>
    <w:p w14:paraId="1FB7D9FB" w14:textId="6C1EAB81" w:rsidR="00CC14CB" w:rsidRDefault="00E27B5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2F7409">
        <w:rPr>
          <w:spacing w:val="-2"/>
          <w:sz w:val="24"/>
          <w:szCs w:val="24"/>
        </w:rPr>
        <w:t xml:space="preserve">1.1. В соответствии с Положением </w:t>
      </w:r>
      <w:r w:rsidRPr="002F7409">
        <w:rPr>
          <w:sz w:val="24"/>
          <w:szCs w:val="24"/>
        </w:rPr>
        <w:t>о муниципально</w:t>
      </w:r>
      <w:r w:rsidR="00437FAD">
        <w:rPr>
          <w:sz w:val="24"/>
          <w:szCs w:val="24"/>
        </w:rPr>
        <w:t>м жилищном</w:t>
      </w:r>
      <w:r w:rsidRPr="002F7409">
        <w:rPr>
          <w:sz w:val="24"/>
          <w:szCs w:val="24"/>
        </w:rPr>
        <w:t xml:space="preserve"> контрол</w:t>
      </w:r>
      <w:r w:rsidR="00437FAD">
        <w:rPr>
          <w:sz w:val="24"/>
          <w:szCs w:val="24"/>
        </w:rPr>
        <w:t>е</w:t>
      </w:r>
      <w:r w:rsidRPr="002F7409">
        <w:rPr>
          <w:sz w:val="24"/>
          <w:szCs w:val="24"/>
        </w:rPr>
        <w:t xml:space="preserve"> </w:t>
      </w:r>
      <w:r w:rsidR="004E4058" w:rsidRPr="002F7409">
        <w:rPr>
          <w:sz w:val="24"/>
          <w:szCs w:val="24"/>
        </w:rPr>
        <w:t xml:space="preserve">на территории </w:t>
      </w:r>
      <w:r w:rsidR="00AB748B">
        <w:rPr>
          <w:sz w:val="24"/>
          <w:szCs w:val="24"/>
        </w:rPr>
        <w:t>Крутогоровского</w:t>
      </w:r>
      <w:r w:rsidR="004E4058" w:rsidRPr="002F7409">
        <w:rPr>
          <w:sz w:val="24"/>
          <w:szCs w:val="24"/>
        </w:rPr>
        <w:t xml:space="preserve"> сельского поселения </w:t>
      </w:r>
      <w:r w:rsidR="00AB748B">
        <w:rPr>
          <w:sz w:val="24"/>
          <w:szCs w:val="24"/>
        </w:rPr>
        <w:t>Соболевского</w:t>
      </w:r>
      <w:r w:rsidR="004E4058" w:rsidRPr="002F7409">
        <w:rPr>
          <w:sz w:val="24"/>
          <w:szCs w:val="24"/>
        </w:rPr>
        <w:t xml:space="preserve"> муниципального района</w:t>
      </w:r>
      <w:r w:rsidRPr="002F7409">
        <w:rPr>
          <w:sz w:val="24"/>
          <w:szCs w:val="24"/>
        </w:rPr>
        <w:t xml:space="preserve"> (далее - Положение)</w:t>
      </w:r>
      <w:r w:rsidRPr="002F7409">
        <w:rPr>
          <w:spacing w:val="-2"/>
          <w:sz w:val="24"/>
          <w:szCs w:val="24"/>
        </w:rPr>
        <w:t xml:space="preserve">, </w:t>
      </w:r>
      <w:r w:rsidRPr="002F7409">
        <w:rPr>
          <w:sz w:val="24"/>
          <w:szCs w:val="24"/>
        </w:rPr>
        <w:t>органом</w:t>
      </w:r>
      <w:r>
        <w:rPr>
          <w:sz w:val="24"/>
          <w:szCs w:val="24"/>
        </w:rPr>
        <w:t xml:space="preserve">, осуществляющим муниципальный контроль на территории </w:t>
      </w:r>
      <w:r w:rsidR="00AB748B">
        <w:rPr>
          <w:sz w:val="24"/>
          <w:szCs w:val="24"/>
        </w:rPr>
        <w:t>Крутогоровского</w:t>
      </w:r>
      <w:r w:rsidR="004E4058" w:rsidRPr="004E4058">
        <w:rPr>
          <w:sz w:val="24"/>
          <w:szCs w:val="24"/>
        </w:rPr>
        <w:t xml:space="preserve"> сельского посел</w:t>
      </w:r>
      <w:r w:rsidR="004E4058">
        <w:rPr>
          <w:sz w:val="24"/>
          <w:szCs w:val="24"/>
        </w:rPr>
        <w:t xml:space="preserve">ения </w:t>
      </w:r>
      <w:r w:rsidR="00AB748B">
        <w:rPr>
          <w:sz w:val="24"/>
          <w:szCs w:val="24"/>
        </w:rPr>
        <w:t>Соболевского</w:t>
      </w:r>
      <w:r w:rsidR="004E4058">
        <w:rPr>
          <w:sz w:val="24"/>
          <w:szCs w:val="24"/>
        </w:rPr>
        <w:t xml:space="preserve"> муниципального </w:t>
      </w:r>
      <w:r w:rsidR="004E4058" w:rsidRPr="004E4058">
        <w:rPr>
          <w:sz w:val="24"/>
          <w:szCs w:val="24"/>
        </w:rPr>
        <w:t>района</w:t>
      </w:r>
      <w:r w:rsidR="004E4058">
        <w:rPr>
          <w:sz w:val="24"/>
          <w:szCs w:val="24"/>
        </w:rPr>
        <w:t>,</w:t>
      </w:r>
      <w:r>
        <w:rPr>
          <w:sz w:val="24"/>
          <w:szCs w:val="24"/>
        </w:rPr>
        <w:t xml:space="preserve"> является </w:t>
      </w:r>
      <w:r w:rsidR="004E4058">
        <w:rPr>
          <w:sz w:val="24"/>
          <w:szCs w:val="24"/>
        </w:rPr>
        <w:t>А</w:t>
      </w:r>
      <w:r>
        <w:rPr>
          <w:sz w:val="24"/>
          <w:szCs w:val="24"/>
        </w:rPr>
        <w:t xml:space="preserve">дминистрация </w:t>
      </w:r>
      <w:r w:rsidR="00AB748B">
        <w:rPr>
          <w:sz w:val="24"/>
          <w:szCs w:val="24"/>
        </w:rPr>
        <w:t>Крутогоровского</w:t>
      </w:r>
      <w:r w:rsidR="004E4058" w:rsidRPr="004E4058">
        <w:rPr>
          <w:sz w:val="24"/>
          <w:szCs w:val="24"/>
        </w:rPr>
        <w:t xml:space="preserve"> сельского поселения</w:t>
      </w:r>
      <w:r>
        <w:rPr>
          <w:sz w:val="24"/>
          <w:szCs w:val="24"/>
        </w:rPr>
        <w:t>.</w:t>
      </w:r>
    </w:p>
    <w:p w14:paraId="6B323312" w14:textId="45A950FE" w:rsidR="00CC14CB" w:rsidRDefault="004E4058">
      <w:pPr>
        <w:widowControl w:val="0"/>
        <w:autoSpaceDE w:val="0"/>
        <w:autoSpaceDN w:val="0"/>
        <w:adjustRightInd w:val="0"/>
        <w:ind w:firstLine="540"/>
        <w:jc w:val="both"/>
        <w:rPr>
          <w:i/>
          <w:sz w:val="24"/>
          <w:szCs w:val="24"/>
        </w:rPr>
      </w:pPr>
      <w:r>
        <w:rPr>
          <w:sz w:val="24"/>
          <w:szCs w:val="24"/>
        </w:rPr>
        <w:t>Д</w:t>
      </w:r>
      <w:r w:rsidR="00E27B56">
        <w:rPr>
          <w:sz w:val="24"/>
          <w:szCs w:val="24"/>
        </w:rPr>
        <w:t xml:space="preserve">олжностные лица, в должностные обязанности которых в соответствии с должностной инструкцией входит осуществление полномочий по муниципальному </w:t>
      </w:r>
      <w:r w:rsidR="00E27B56">
        <w:rPr>
          <w:sz w:val="24"/>
          <w:szCs w:val="24"/>
        </w:rPr>
        <w:lastRenderedPageBreak/>
        <w:t xml:space="preserve">контролю </w:t>
      </w:r>
      <w:r w:rsidR="00E27B56" w:rsidRPr="002F7409">
        <w:rPr>
          <w:sz w:val="24"/>
          <w:szCs w:val="24"/>
        </w:rPr>
        <w:t>(далее – инспектор, инспекторы), назначаются</w:t>
      </w:r>
      <w:r w:rsidR="00E27B56">
        <w:rPr>
          <w:sz w:val="24"/>
          <w:szCs w:val="24"/>
        </w:rPr>
        <w:t xml:space="preserve"> муниципальным правовым актом </w:t>
      </w:r>
      <w:r w:rsidRPr="004E4058">
        <w:rPr>
          <w:sz w:val="24"/>
          <w:szCs w:val="24"/>
        </w:rPr>
        <w:t>Администраци</w:t>
      </w:r>
      <w:r>
        <w:rPr>
          <w:sz w:val="24"/>
          <w:szCs w:val="24"/>
        </w:rPr>
        <w:t>и</w:t>
      </w:r>
      <w:r w:rsidRPr="004E4058">
        <w:rPr>
          <w:sz w:val="24"/>
          <w:szCs w:val="24"/>
        </w:rPr>
        <w:t xml:space="preserve"> </w:t>
      </w:r>
      <w:r w:rsidR="00AB748B">
        <w:rPr>
          <w:sz w:val="24"/>
          <w:szCs w:val="24"/>
        </w:rPr>
        <w:t>Крутогоровского</w:t>
      </w:r>
      <w:r w:rsidRPr="004E4058">
        <w:rPr>
          <w:sz w:val="24"/>
          <w:szCs w:val="24"/>
        </w:rPr>
        <w:t xml:space="preserve"> сельского поселения</w:t>
      </w:r>
      <w:r w:rsidR="00E27B56">
        <w:rPr>
          <w:sz w:val="24"/>
          <w:szCs w:val="24"/>
        </w:rPr>
        <w:t>.</w:t>
      </w:r>
    </w:p>
    <w:p w14:paraId="7FDE1EEA" w14:textId="4E7326E3" w:rsidR="00CC14CB" w:rsidRDefault="004E405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E4058">
        <w:rPr>
          <w:iCs/>
          <w:sz w:val="24"/>
          <w:szCs w:val="24"/>
        </w:rPr>
        <w:t>За текущий период 202</w:t>
      </w:r>
      <w:r w:rsidR="00FB6DA6">
        <w:rPr>
          <w:iCs/>
          <w:sz w:val="24"/>
          <w:szCs w:val="24"/>
        </w:rPr>
        <w:t>3</w:t>
      </w:r>
      <w:r w:rsidRPr="004E4058">
        <w:rPr>
          <w:iCs/>
          <w:sz w:val="24"/>
          <w:szCs w:val="24"/>
        </w:rPr>
        <w:t xml:space="preserve"> года в рамках муниципального </w:t>
      </w:r>
      <w:r w:rsidR="00437FAD">
        <w:rPr>
          <w:iCs/>
          <w:sz w:val="24"/>
          <w:szCs w:val="24"/>
        </w:rPr>
        <w:t xml:space="preserve">жилищного </w:t>
      </w:r>
      <w:r w:rsidRPr="004E4058">
        <w:rPr>
          <w:iCs/>
          <w:sz w:val="24"/>
          <w:szCs w:val="24"/>
        </w:rPr>
        <w:t xml:space="preserve">контроля на территории </w:t>
      </w:r>
      <w:r w:rsidR="00AB748B">
        <w:rPr>
          <w:iCs/>
          <w:sz w:val="24"/>
          <w:szCs w:val="24"/>
        </w:rPr>
        <w:t>Крутогоровского</w:t>
      </w:r>
      <w:r w:rsidRPr="004E4058">
        <w:rPr>
          <w:iCs/>
          <w:sz w:val="24"/>
          <w:szCs w:val="24"/>
        </w:rPr>
        <w:t xml:space="preserve"> сельского поселения плановые и внеплановые проверки, мероприятия по контролю без взаимодействия с контролируемыми лицами не производились</w:t>
      </w:r>
      <w:r w:rsidR="00E27B56">
        <w:rPr>
          <w:sz w:val="24"/>
          <w:szCs w:val="24"/>
        </w:rPr>
        <w:t>.</w:t>
      </w:r>
    </w:p>
    <w:p w14:paraId="0754EE13" w14:textId="77777777" w:rsidR="004E4058" w:rsidRPr="004E4058" w:rsidRDefault="004E4058" w:rsidP="004E405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E4058">
        <w:rPr>
          <w:sz w:val="24"/>
          <w:szCs w:val="24"/>
        </w:rPr>
        <w:t>Эксперты и представители экспертных организаций к проведению проверок не привлекались.</w:t>
      </w:r>
    </w:p>
    <w:p w14:paraId="603DF424" w14:textId="77777777" w:rsidR="004E4058" w:rsidRPr="004E4058" w:rsidRDefault="004E4058" w:rsidP="004E405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E4058">
        <w:rPr>
          <w:sz w:val="24"/>
          <w:szCs w:val="24"/>
        </w:rPr>
        <w:t>Предостережения о недопустимости нарушений обязательных требований при осуществлении муниципального контроля не выдавались.</w:t>
      </w:r>
    </w:p>
    <w:p w14:paraId="43CBED7B" w14:textId="77777777" w:rsidR="004E4058" w:rsidRPr="004E4058" w:rsidRDefault="004E4058" w:rsidP="004E405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E4058">
        <w:rPr>
          <w:sz w:val="24"/>
          <w:szCs w:val="24"/>
        </w:rPr>
        <w:t>Случаи причинения контролируемыми лицами вреда (ущерба) охраняемым законом ценностям, а также случаи возникновения чрезвычайных ситуаций природного и техногенного характера не установлены.</w:t>
      </w:r>
    </w:p>
    <w:p w14:paraId="016270D0" w14:textId="64B267B5" w:rsidR="004E4058" w:rsidRPr="004E4058" w:rsidRDefault="004E4058" w:rsidP="004E405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E4058">
        <w:rPr>
          <w:sz w:val="24"/>
          <w:szCs w:val="24"/>
        </w:rPr>
        <w:t xml:space="preserve">В целях профилактики нарушений обязательных требований, соблюдение которых проверяется в ходе осуществления муниципального контроля, Администрацией </w:t>
      </w:r>
      <w:r w:rsidR="00AB748B">
        <w:rPr>
          <w:sz w:val="24"/>
          <w:szCs w:val="24"/>
        </w:rPr>
        <w:t>Крутогоровского</w:t>
      </w:r>
      <w:r w:rsidRPr="004E4058">
        <w:rPr>
          <w:sz w:val="24"/>
          <w:szCs w:val="24"/>
        </w:rPr>
        <w:t xml:space="preserve"> сельского поселения в 202</w:t>
      </w:r>
      <w:r w:rsidR="00FB6DA6">
        <w:rPr>
          <w:sz w:val="24"/>
          <w:szCs w:val="24"/>
        </w:rPr>
        <w:t>3</w:t>
      </w:r>
      <w:r w:rsidRPr="004E4058">
        <w:rPr>
          <w:sz w:val="24"/>
          <w:szCs w:val="24"/>
        </w:rPr>
        <w:t xml:space="preserve"> году проведена следующая работа:</w:t>
      </w:r>
    </w:p>
    <w:p w14:paraId="388E88F8" w14:textId="77777777" w:rsidR="004E4058" w:rsidRPr="004E4058" w:rsidRDefault="004E4058" w:rsidP="004E405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E4058">
        <w:rPr>
          <w:sz w:val="24"/>
          <w:szCs w:val="24"/>
        </w:rPr>
        <w:t>- информирование о необходимости соблюдения обязательных требований.</w:t>
      </w:r>
    </w:p>
    <w:p w14:paraId="4F296EC8" w14:textId="77777777" w:rsidR="004E4058" w:rsidRDefault="004E4058" w:rsidP="004E405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E4058">
        <w:rPr>
          <w:sz w:val="24"/>
          <w:szCs w:val="24"/>
        </w:rPr>
        <w:t>В процессе осуществления муниципального контроля ведется информативно-разъяснительная работа с контролируемыми лицами (оказывается консультативная помощь, даются разъяснения по вопросам соблюдения обязательных требований в устной форме).</w:t>
      </w:r>
    </w:p>
    <w:p w14:paraId="038BC80D" w14:textId="77777777" w:rsidR="00CC14CB" w:rsidRDefault="00CC14C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14:paraId="24864296" w14:textId="77777777" w:rsidR="00CC14CB" w:rsidRDefault="00E27B56">
      <w:pPr>
        <w:widowControl w:val="0"/>
        <w:autoSpaceDE w:val="0"/>
        <w:autoSpaceDN w:val="0"/>
        <w:adjustRightInd w:val="0"/>
        <w:ind w:firstLine="5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Раздел 2. Цели и задачи </w:t>
      </w:r>
      <w:r>
        <w:rPr>
          <w:b/>
          <w:spacing w:val="-2"/>
          <w:sz w:val="24"/>
          <w:szCs w:val="24"/>
        </w:rPr>
        <w:t>Программы профилактики</w:t>
      </w:r>
    </w:p>
    <w:p w14:paraId="4DB5403F" w14:textId="77777777" w:rsidR="00CC14CB" w:rsidRDefault="00CC14CB">
      <w:pPr>
        <w:widowControl w:val="0"/>
        <w:autoSpaceDE w:val="0"/>
        <w:autoSpaceDN w:val="0"/>
        <w:adjustRightInd w:val="0"/>
        <w:ind w:firstLine="540"/>
        <w:jc w:val="center"/>
        <w:rPr>
          <w:b/>
          <w:iCs/>
          <w:sz w:val="24"/>
          <w:szCs w:val="24"/>
        </w:rPr>
      </w:pPr>
    </w:p>
    <w:p w14:paraId="3D6E7CDD" w14:textId="77777777" w:rsidR="00CC14CB" w:rsidRDefault="00E27B56">
      <w:pPr>
        <w:autoSpaceDE w:val="0"/>
        <w:autoSpaceDN w:val="0"/>
        <w:adjustRightInd w:val="0"/>
        <w:ind w:firstLine="709"/>
        <w:jc w:val="both"/>
        <w:outlineLvl w:val="2"/>
        <w:rPr>
          <w:sz w:val="24"/>
          <w:szCs w:val="24"/>
        </w:rPr>
      </w:pPr>
      <w:r>
        <w:rPr>
          <w:sz w:val="24"/>
          <w:szCs w:val="24"/>
        </w:rPr>
        <w:t>2.</w:t>
      </w:r>
      <w:r w:rsidR="00CC376D">
        <w:rPr>
          <w:sz w:val="24"/>
          <w:szCs w:val="24"/>
        </w:rPr>
        <w:t>1</w:t>
      </w:r>
      <w:r>
        <w:rPr>
          <w:sz w:val="24"/>
          <w:szCs w:val="24"/>
        </w:rPr>
        <w:t>. Основными целями Программы профилактики являются:</w:t>
      </w:r>
    </w:p>
    <w:p w14:paraId="52B90B2B" w14:textId="77777777" w:rsidR="00CC376D" w:rsidRPr="00CC376D" w:rsidRDefault="00CC376D" w:rsidP="00CC376D">
      <w:pPr>
        <w:autoSpaceDE w:val="0"/>
        <w:autoSpaceDN w:val="0"/>
        <w:adjustRightInd w:val="0"/>
        <w:ind w:firstLine="709"/>
        <w:jc w:val="both"/>
        <w:outlineLvl w:val="2"/>
        <w:rPr>
          <w:sz w:val="24"/>
          <w:szCs w:val="24"/>
        </w:rPr>
      </w:pPr>
      <w:r w:rsidRPr="00CC376D">
        <w:rPr>
          <w:sz w:val="24"/>
          <w:szCs w:val="24"/>
        </w:rPr>
        <w:t>- стимулирование добросовестного соблюдения обязательных требований контролируемыми лицами;</w:t>
      </w:r>
    </w:p>
    <w:p w14:paraId="1FEE4524" w14:textId="77777777" w:rsidR="00CC376D" w:rsidRPr="00CC376D" w:rsidRDefault="00CC376D" w:rsidP="00CC376D">
      <w:pPr>
        <w:autoSpaceDE w:val="0"/>
        <w:autoSpaceDN w:val="0"/>
        <w:adjustRightInd w:val="0"/>
        <w:ind w:firstLine="709"/>
        <w:jc w:val="both"/>
        <w:outlineLvl w:val="2"/>
        <w:rPr>
          <w:sz w:val="24"/>
          <w:szCs w:val="24"/>
        </w:rPr>
      </w:pPr>
      <w:r w:rsidRPr="00CC376D">
        <w:rPr>
          <w:sz w:val="24"/>
          <w:szCs w:val="24"/>
        </w:rPr>
        <w:t>-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14:paraId="12DF4BB9" w14:textId="77777777" w:rsidR="00CC376D" w:rsidRDefault="00CC376D" w:rsidP="00CC376D">
      <w:pPr>
        <w:autoSpaceDE w:val="0"/>
        <w:autoSpaceDN w:val="0"/>
        <w:adjustRightInd w:val="0"/>
        <w:ind w:firstLine="709"/>
        <w:jc w:val="both"/>
        <w:outlineLvl w:val="2"/>
        <w:rPr>
          <w:sz w:val="24"/>
          <w:szCs w:val="24"/>
        </w:rPr>
      </w:pPr>
      <w:r w:rsidRPr="00CC376D">
        <w:rPr>
          <w:sz w:val="24"/>
          <w:szCs w:val="24"/>
        </w:rPr>
        <w:t>-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14:paraId="1B68C34A" w14:textId="77777777" w:rsidR="00CC14CB" w:rsidRDefault="00E27B56" w:rsidP="00CC376D">
      <w:pPr>
        <w:tabs>
          <w:tab w:val="left" w:pos="993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 w:rsidR="00CC376D">
        <w:rPr>
          <w:sz w:val="24"/>
          <w:szCs w:val="24"/>
        </w:rPr>
        <w:t>2</w:t>
      </w:r>
      <w:r>
        <w:rPr>
          <w:sz w:val="24"/>
          <w:szCs w:val="24"/>
        </w:rPr>
        <w:t>. Задачами Программы профилактики являются:</w:t>
      </w:r>
    </w:p>
    <w:p w14:paraId="1D18A183" w14:textId="77777777" w:rsidR="00CC14CB" w:rsidRDefault="00E27B56">
      <w:pPr>
        <w:tabs>
          <w:tab w:val="left" w:pos="993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укрепление системы профилактики нарушений рисков причинения вреда (ущерба) охраняемым законом ценностям укрепление системы профилактики нарушений обязательных требований;</w:t>
      </w:r>
    </w:p>
    <w:p w14:paraId="54F8D7D6" w14:textId="77777777" w:rsidR="00CC14CB" w:rsidRDefault="00E27B56">
      <w:pPr>
        <w:tabs>
          <w:tab w:val="left" w:pos="993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выявление причин, факторов и условий, способствующих нарушениям обязательных требований, разработка мероприятий, направленных на их устранение;</w:t>
      </w:r>
    </w:p>
    <w:p w14:paraId="697CFDE3" w14:textId="77777777" w:rsidR="00CC14CB" w:rsidRDefault="00E27B56">
      <w:pPr>
        <w:tabs>
          <w:tab w:val="left" w:pos="993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повышение правосознания и правовой культуры юридических лиц, индивидуальных предпринимателей и граждан.</w:t>
      </w:r>
    </w:p>
    <w:p w14:paraId="7B24E2CD" w14:textId="77777777" w:rsidR="00CC14CB" w:rsidRDefault="00E27B56">
      <w:pPr>
        <w:autoSpaceDE w:val="0"/>
        <w:autoSpaceDN w:val="0"/>
        <w:adjustRightInd w:val="0"/>
        <w:spacing w:before="220"/>
        <w:ind w:firstLine="567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- оценка возможной угрозы причинения, либо причинения вреда жизни, здоровью граждан, выработка и реализация профилактических мер, способствующих ее снижению;</w:t>
      </w:r>
    </w:p>
    <w:p w14:paraId="511DBD8B" w14:textId="77777777" w:rsidR="00CC14CB" w:rsidRDefault="00E27B56">
      <w:pPr>
        <w:autoSpaceDE w:val="0"/>
        <w:autoSpaceDN w:val="0"/>
        <w:adjustRightInd w:val="0"/>
        <w:spacing w:before="220"/>
        <w:ind w:firstLine="567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- выявление факторов угрозы причинения, либо причинения вреда жизни, здоровью граждан, причин и условий, способствующих нарушению обязательных требований, определение способов устранения или снижения угрозы.</w:t>
      </w:r>
    </w:p>
    <w:p w14:paraId="7CFD6D10" w14:textId="77777777" w:rsidR="00CC14CB" w:rsidRDefault="00E27B56">
      <w:pPr>
        <w:autoSpaceDE w:val="0"/>
        <w:autoSpaceDN w:val="0"/>
        <w:adjustRightInd w:val="0"/>
        <w:spacing w:before="220"/>
        <w:ind w:firstLine="567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оценка состояния подконтрольной среды и установление зависимости видов и интенсивности профилактических мероприятий от присвоенных контролируемым лицам уровней риска. </w:t>
      </w:r>
    </w:p>
    <w:p w14:paraId="214DEA69" w14:textId="77777777" w:rsidR="00CC14CB" w:rsidRDefault="00CC14CB">
      <w:pPr>
        <w:autoSpaceDE w:val="0"/>
        <w:autoSpaceDN w:val="0"/>
        <w:adjustRightInd w:val="0"/>
        <w:spacing w:before="220"/>
        <w:contextualSpacing/>
        <w:jc w:val="both"/>
        <w:rPr>
          <w:sz w:val="24"/>
          <w:szCs w:val="24"/>
        </w:rPr>
        <w:sectPr w:rsidR="00CC14CB" w:rsidSect="00206637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567" w:right="991" w:bottom="284" w:left="1418" w:header="708" w:footer="708" w:gutter="0"/>
          <w:cols w:space="708"/>
          <w:docGrid w:linePitch="360"/>
        </w:sectPr>
      </w:pPr>
    </w:p>
    <w:p w14:paraId="452691B1" w14:textId="77777777" w:rsidR="00CC14CB" w:rsidRDefault="00CC14CB">
      <w:pPr>
        <w:tabs>
          <w:tab w:val="left" w:pos="993"/>
        </w:tabs>
        <w:jc w:val="both"/>
        <w:rPr>
          <w:sz w:val="24"/>
          <w:szCs w:val="24"/>
        </w:rPr>
      </w:pPr>
    </w:p>
    <w:p w14:paraId="73AFFB14" w14:textId="77777777" w:rsidR="00CC14CB" w:rsidRDefault="00E27B56">
      <w:pPr>
        <w:widowControl w:val="0"/>
        <w:autoSpaceDE w:val="0"/>
        <w:autoSpaceDN w:val="0"/>
        <w:adjustRightInd w:val="0"/>
        <w:ind w:firstLine="5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3. Перечень профилактических мероприятий, сроки (периодичность) их проведения</w:t>
      </w:r>
    </w:p>
    <w:p w14:paraId="41402EEB" w14:textId="77777777" w:rsidR="00CC14CB" w:rsidRDefault="00CC14CB">
      <w:pPr>
        <w:widowControl w:val="0"/>
        <w:autoSpaceDE w:val="0"/>
        <w:autoSpaceDN w:val="0"/>
        <w:adjustRightInd w:val="0"/>
        <w:ind w:firstLine="540"/>
        <w:jc w:val="center"/>
        <w:rPr>
          <w:b/>
          <w:sz w:val="24"/>
          <w:szCs w:val="24"/>
        </w:rPr>
      </w:pPr>
    </w:p>
    <w:tbl>
      <w:tblPr>
        <w:tblStyle w:val="ad"/>
        <w:tblW w:w="14600" w:type="dxa"/>
        <w:tblInd w:w="1101" w:type="dxa"/>
        <w:tblLook w:val="04A0" w:firstRow="1" w:lastRow="0" w:firstColumn="1" w:lastColumn="0" w:noHBand="0" w:noVBand="1"/>
      </w:tblPr>
      <w:tblGrid>
        <w:gridCol w:w="567"/>
        <w:gridCol w:w="2584"/>
        <w:gridCol w:w="8047"/>
        <w:gridCol w:w="3402"/>
      </w:tblGrid>
      <w:tr w:rsidR="00CC14CB" w14:paraId="2E7D82E8" w14:textId="77777777">
        <w:tc>
          <w:tcPr>
            <w:tcW w:w="567" w:type="dxa"/>
          </w:tcPr>
          <w:p w14:paraId="5654C290" w14:textId="77777777" w:rsidR="00CC14CB" w:rsidRDefault="00E27B56">
            <w:pPr>
              <w:autoSpaceDE w:val="0"/>
              <w:autoSpaceDN w:val="0"/>
              <w:adjustRightInd w:val="0"/>
              <w:jc w:val="center"/>
              <w:rPr>
                <w:iCs/>
                <w:szCs w:val="24"/>
              </w:rPr>
            </w:pPr>
            <w:r>
              <w:rPr>
                <w:iCs/>
                <w:szCs w:val="24"/>
              </w:rPr>
              <w:t xml:space="preserve">№ п/п </w:t>
            </w:r>
          </w:p>
        </w:tc>
        <w:tc>
          <w:tcPr>
            <w:tcW w:w="2584" w:type="dxa"/>
          </w:tcPr>
          <w:p w14:paraId="0CB8FC50" w14:textId="77777777" w:rsidR="00CC14CB" w:rsidRDefault="00E27B56">
            <w:pPr>
              <w:autoSpaceDE w:val="0"/>
              <w:autoSpaceDN w:val="0"/>
              <w:adjustRightInd w:val="0"/>
              <w:jc w:val="center"/>
              <w:rPr>
                <w:iCs/>
                <w:szCs w:val="24"/>
              </w:rPr>
            </w:pPr>
            <w:r>
              <w:rPr>
                <w:iCs/>
                <w:szCs w:val="24"/>
              </w:rPr>
              <w:t xml:space="preserve">Наименование мероприятия </w:t>
            </w:r>
          </w:p>
        </w:tc>
        <w:tc>
          <w:tcPr>
            <w:tcW w:w="8047" w:type="dxa"/>
          </w:tcPr>
          <w:p w14:paraId="2FB42F0D" w14:textId="77777777" w:rsidR="00CC14CB" w:rsidRDefault="00E27B56">
            <w:pPr>
              <w:autoSpaceDE w:val="0"/>
              <w:autoSpaceDN w:val="0"/>
              <w:adjustRightInd w:val="0"/>
              <w:jc w:val="center"/>
              <w:rPr>
                <w:iCs/>
                <w:szCs w:val="24"/>
              </w:rPr>
            </w:pPr>
            <w:r>
              <w:rPr>
                <w:iCs/>
                <w:szCs w:val="24"/>
              </w:rPr>
              <w:t xml:space="preserve">Срок исполнения </w:t>
            </w:r>
          </w:p>
        </w:tc>
        <w:tc>
          <w:tcPr>
            <w:tcW w:w="3402" w:type="dxa"/>
          </w:tcPr>
          <w:p w14:paraId="2E7DE316" w14:textId="77777777" w:rsidR="00CC14CB" w:rsidRDefault="00733790">
            <w:pPr>
              <w:autoSpaceDE w:val="0"/>
              <w:autoSpaceDN w:val="0"/>
              <w:adjustRightInd w:val="0"/>
              <w:jc w:val="center"/>
              <w:rPr>
                <w:iCs/>
                <w:szCs w:val="24"/>
              </w:rPr>
            </w:pPr>
            <w:r>
              <w:rPr>
                <w:iCs/>
                <w:szCs w:val="24"/>
              </w:rPr>
              <w:t>Ответственный исполнитель</w:t>
            </w:r>
          </w:p>
        </w:tc>
      </w:tr>
      <w:tr w:rsidR="00CC14CB" w14:paraId="1364E846" w14:textId="77777777">
        <w:tc>
          <w:tcPr>
            <w:tcW w:w="567" w:type="dxa"/>
            <w:vAlign w:val="center"/>
          </w:tcPr>
          <w:p w14:paraId="2013D5CD" w14:textId="77777777" w:rsidR="00CC14CB" w:rsidRDefault="00E27B56">
            <w:pPr>
              <w:autoSpaceDE w:val="0"/>
              <w:autoSpaceDN w:val="0"/>
              <w:adjustRightInd w:val="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1. </w:t>
            </w:r>
          </w:p>
        </w:tc>
        <w:tc>
          <w:tcPr>
            <w:tcW w:w="2584" w:type="dxa"/>
            <w:vAlign w:val="center"/>
          </w:tcPr>
          <w:p w14:paraId="33FDD2F2" w14:textId="77777777" w:rsidR="00CC14CB" w:rsidRDefault="00E27B56">
            <w:pPr>
              <w:autoSpaceDE w:val="0"/>
              <w:autoSpaceDN w:val="0"/>
              <w:adjustRightInd w:val="0"/>
              <w:jc w:val="both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Информирование</w:t>
            </w:r>
          </w:p>
        </w:tc>
        <w:tc>
          <w:tcPr>
            <w:tcW w:w="8047" w:type="dxa"/>
            <w:vAlign w:val="center"/>
          </w:tcPr>
          <w:p w14:paraId="2B924D9B" w14:textId="77777777" w:rsidR="00CC14CB" w:rsidRPr="00000308" w:rsidRDefault="00E27B56">
            <w:pPr>
              <w:autoSpaceDE w:val="0"/>
              <w:autoSpaceDN w:val="0"/>
              <w:adjustRightInd w:val="0"/>
              <w:rPr>
                <w:iCs/>
                <w:sz w:val="24"/>
                <w:szCs w:val="24"/>
              </w:rPr>
            </w:pPr>
            <w:r w:rsidRPr="00000308">
              <w:rPr>
                <w:iCs/>
                <w:sz w:val="24"/>
                <w:szCs w:val="24"/>
              </w:rPr>
              <w:t>Постоянно.</w:t>
            </w:r>
          </w:p>
          <w:p w14:paraId="26B7F5EC" w14:textId="77777777" w:rsidR="00000308" w:rsidRPr="00000308" w:rsidRDefault="00000308">
            <w:pPr>
              <w:autoSpaceDE w:val="0"/>
              <w:autoSpaceDN w:val="0"/>
              <w:adjustRightInd w:val="0"/>
              <w:rPr>
                <w:iCs/>
                <w:sz w:val="24"/>
                <w:szCs w:val="24"/>
              </w:rPr>
            </w:pPr>
          </w:p>
          <w:p w14:paraId="7A622490" w14:textId="77777777" w:rsidR="00CC14CB" w:rsidRPr="00000308" w:rsidRDefault="00E27B56">
            <w:pPr>
              <w:contextualSpacing/>
              <w:jc w:val="both"/>
              <w:rPr>
                <w:sz w:val="24"/>
                <w:szCs w:val="24"/>
              </w:rPr>
            </w:pPr>
            <w:r w:rsidRPr="00000308">
              <w:rPr>
                <w:sz w:val="24"/>
                <w:szCs w:val="24"/>
              </w:rPr>
              <w:t xml:space="preserve">Посредством размещения сведений, предусмотренных </w:t>
            </w:r>
            <w:hyperlink r:id="rId15" w:history="1">
              <w:r w:rsidRPr="00000308">
                <w:rPr>
                  <w:sz w:val="24"/>
                  <w:szCs w:val="24"/>
                </w:rPr>
                <w:t>частью 3 статьи 46</w:t>
              </w:r>
            </w:hyperlink>
            <w:r w:rsidRPr="00000308">
              <w:rPr>
                <w:sz w:val="24"/>
                <w:szCs w:val="24"/>
              </w:rPr>
              <w:t xml:space="preserve"> Закона № 248-ФЗ на официальном сайте в сети «Интернет»: </w:t>
            </w:r>
            <w:r w:rsidR="004E4058" w:rsidRPr="00000308">
              <w:rPr>
                <w:sz w:val="24"/>
                <w:szCs w:val="24"/>
              </w:rPr>
              <w:t>http://www.paratunka-sp.ru</w:t>
            </w:r>
            <w:r w:rsidR="004E4058" w:rsidRPr="00000308">
              <w:t xml:space="preserve"> </w:t>
            </w:r>
            <w:r w:rsidRPr="00000308">
              <w:rPr>
                <w:sz w:val="24"/>
                <w:szCs w:val="24"/>
              </w:rPr>
              <w:t>(далее – официальный сайт), в средствах массовой информации, через личные кабинеты контролируемых лиц в государственных информационных системах (при их наличии) и в иных формах.</w:t>
            </w:r>
          </w:p>
          <w:p w14:paraId="2221B39B" w14:textId="77777777" w:rsidR="00CC14CB" w:rsidRPr="00000308" w:rsidRDefault="00E27B56" w:rsidP="00156C9E">
            <w:pPr>
              <w:autoSpaceDE w:val="0"/>
              <w:autoSpaceDN w:val="0"/>
              <w:adjustRightInd w:val="0"/>
              <w:jc w:val="both"/>
              <w:rPr>
                <w:iCs/>
                <w:sz w:val="24"/>
                <w:szCs w:val="24"/>
              </w:rPr>
            </w:pPr>
            <w:r w:rsidRPr="00000308">
              <w:rPr>
                <w:sz w:val="24"/>
                <w:szCs w:val="24"/>
              </w:rPr>
              <w:t xml:space="preserve">Размещенные сведения на официальном сайте поддерживаются в актуальном состоянии и обновляются в срок не позднее </w:t>
            </w:r>
            <w:r w:rsidR="00156C9E">
              <w:rPr>
                <w:sz w:val="24"/>
                <w:szCs w:val="24"/>
              </w:rPr>
              <w:t>5</w:t>
            </w:r>
            <w:r w:rsidRPr="00000308">
              <w:rPr>
                <w:sz w:val="24"/>
                <w:szCs w:val="24"/>
              </w:rPr>
              <w:t xml:space="preserve"> рабочих дней с момента их изменения</w:t>
            </w:r>
            <w:r w:rsidR="006919C5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402" w:type="dxa"/>
            <w:vAlign w:val="center"/>
          </w:tcPr>
          <w:p w14:paraId="01F40E90" w14:textId="77777777" w:rsidR="00D92ECB" w:rsidRPr="00D92ECB" w:rsidRDefault="00D92ECB" w:rsidP="00D92EC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D92ECB">
              <w:rPr>
                <w:sz w:val="24"/>
                <w:szCs w:val="24"/>
              </w:rPr>
              <w:t>олжностное лицо, уполномоченное</w:t>
            </w:r>
          </w:p>
          <w:p w14:paraId="0ADF6835" w14:textId="77777777" w:rsidR="00D92ECB" w:rsidRPr="00D92ECB" w:rsidRDefault="00D92ECB" w:rsidP="00D92EC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92ECB">
              <w:rPr>
                <w:sz w:val="24"/>
                <w:szCs w:val="24"/>
              </w:rPr>
              <w:t>на осуществление муниципального контроля в соответствии с должностной инструкцией</w:t>
            </w:r>
          </w:p>
          <w:p w14:paraId="37AD6E15" w14:textId="77777777" w:rsidR="00CC14CB" w:rsidRDefault="00CC14CB">
            <w:pPr>
              <w:autoSpaceDE w:val="0"/>
              <w:autoSpaceDN w:val="0"/>
              <w:adjustRightInd w:val="0"/>
              <w:jc w:val="both"/>
              <w:rPr>
                <w:iCs/>
                <w:sz w:val="24"/>
                <w:szCs w:val="24"/>
              </w:rPr>
            </w:pPr>
          </w:p>
        </w:tc>
      </w:tr>
      <w:tr w:rsidR="00CC14CB" w14:paraId="7E62BE4A" w14:textId="77777777">
        <w:tc>
          <w:tcPr>
            <w:tcW w:w="567" w:type="dxa"/>
            <w:vAlign w:val="center"/>
          </w:tcPr>
          <w:p w14:paraId="212F8904" w14:textId="77777777" w:rsidR="00CC14CB" w:rsidRDefault="00E27B56">
            <w:pPr>
              <w:autoSpaceDE w:val="0"/>
              <w:autoSpaceDN w:val="0"/>
              <w:adjustRightInd w:val="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2.</w:t>
            </w:r>
          </w:p>
        </w:tc>
        <w:tc>
          <w:tcPr>
            <w:tcW w:w="2584" w:type="dxa"/>
            <w:vAlign w:val="center"/>
          </w:tcPr>
          <w:p w14:paraId="37A83226" w14:textId="77777777" w:rsidR="00CC14CB" w:rsidRDefault="00E27B56">
            <w:pPr>
              <w:autoSpaceDE w:val="0"/>
              <w:autoSpaceDN w:val="0"/>
              <w:adjustRightInd w:val="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Консультирование</w:t>
            </w:r>
          </w:p>
        </w:tc>
        <w:tc>
          <w:tcPr>
            <w:tcW w:w="8047" w:type="dxa"/>
            <w:vAlign w:val="center"/>
          </w:tcPr>
          <w:p w14:paraId="4A98B186" w14:textId="77777777" w:rsidR="00D92ECB" w:rsidRDefault="00D92ECB">
            <w:pPr>
              <w:pStyle w:val="s15"/>
              <w:spacing w:before="0" w:beforeAutospacing="0" w:after="0" w:afterAutospacing="0"/>
              <w:ind w:firstLine="540"/>
              <w:jc w:val="both"/>
              <w:rPr>
                <w:rFonts w:eastAsia="Times New Roman"/>
                <w:iCs/>
              </w:rPr>
            </w:pPr>
            <w:r>
              <w:rPr>
                <w:rFonts w:eastAsia="Times New Roman"/>
                <w:iCs/>
              </w:rPr>
              <w:t>В</w:t>
            </w:r>
            <w:r w:rsidRPr="00D92ECB">
              <w:rPr>
                <w:rFonts w:eastAsia="Times New Roman"/>
                <w:iCs/>
              </w:rPr>
              <w:t xml:space="preserve"> течение года по мере поступления обращений</w:t>
            </w:r>
            <w:r>
              <w:rPr>
                <w:rFonts w:eastAsia="Times New Roman"/>
                <w:iCs/>
              </w:rPr>
              <w:t>.</w:t>
            </w:r>
            <w:r w:rsidRPr="00D92ECB">
              <w:rPr>
                <w:rFonts w:eastAsia="Times New Roman"/>
                <w:iCs/>
              </w:rPr>
              <w:t xml:space="preserve"> </w:t>
            </w:r>
          </w:p>
          <w:p w14:paraId="5EDF33BA" w14:textId="77777777" w:rsidR="00000308" w:rsidRDefault="00000308">
            <w:pPr>
              <w:pStyle w:val="s15"/>
              <w:spacing w:before="0" w:beforeAutospacing="0" w:after="0" w:afterAutospacing="0"/>
              <w:ind w:firstLine="540"/>
              <w:jc w:val="both"/>
              <w:rPr>
                <w:rFonts w:eastAsia="Times New Roman"/>
                <w:iCs/>
              </w:rPr>
            </w:pPr>
          </w:p>
          <w:p w14:paraId="33D03C70" w14:textId="77777777" w:rsidR="00CC14CB" w:rsidRDefault="00E27B56">
            <w:pPr>
              <w:pStyle w:val="s15"/>
              <w:spacing w:before="0" w:beforeAutospacing="0" w:after="0" w:afterAutospacing="0"/>
              <w:ind w:firstLine="540"/>
              <w:jc w:val="both"/>
            </w:pPr>
            <w:r>
              <w:t xml:space="preserve">Осуществляется по обращениям контролируемых лиц и их представителей по вопросам, связанным с организацией и осуществлением муниципального контроля. </w:t>
            </w:r>
          </w:p>
          <w:p w14:paraId="56AB74AB" w14:textId="77777777" w:rsidR="00CC14CB" w:rsidRDefault="00E27B56">
            <w:pPr>
              <w:pStyle w:val="s15"/>
              <w:spacing w:before="0" w:beforeAutospacing="0" w:after="0" w:afterAutospacing="0"/>
              <w:ind w:firstLine="54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Консультирование осуществляется в устной форме по следующим вопросам:</w:t>
            </w:r>
          </w:p>
          <w:p w14:paraId="0AA7B81D" w14:textId="77777777" w:rsidR="00D92ECB" w:rsidRDefault="00D92ECB">
            <w:pPr>
              <w:pStyle w:val="s15"/>
              <w:spacing w:before="0" w:beforeAutospacing="0" w:after="0" w:afterAutospacing="0"/>
              <w:ind w:firstLine="54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- </w:t>
            </w:r>
            <w:r w:rsidRPr="00D92ECB">
              <w:rPr>
                <w:rFonts w:eastAsia="Times New Roman"/>
              </w:rPr>
              <w:t xml:space="preserve">о местонахождении и графике работы органа контроля, </w:t>
            </w:r>
          </w:p>
          <w:p w14:paraId="5F4EEAE7" w14:textId="77777777" w:rsidR="00D92ECB" w:rsidRDefault="00D92ECB">
            <w:pPr>
              <w:pStyle w:val="s15"/>
              <w:spacing w:before="0" w:beforeAutospacing="0" w:after="0" w:afterAutospacing="0"/>
              <w:ind w:firstLine="54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- о </w:t>
            </w:r>
            <w:r w:rsidRPr="00D92ECB">
              <w:rPr>
                <w:rFonts w:eastAsia="Times New Roman"/>
              </w:rPr>
              <w:t>реквизитах нормативных правовых актов, регламентирующих осуществление муниципального контроля,</w:t>
            </w:r>
          </w:p>
          <w:p w14:paraId="71968CDC" w14:textId="77777777" w:rsidR="00D92ECB" w:rsidRDefault="00D92ECB">
            <w:pPr>
              <w:pStyle w:val="s15"/>
              <w:spacing w:before="0" w:beforeAutospacing="0" w:after="0" w:afterAutospacing="0"/>
              <w:ind w:firstLine="54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-</w:t>
            </w:r>
            <w:r w:rsidRPr="00D92ECB">
              <w:rPr>
                <w:rFonts w:eastAsia="Times New Roman"/>
              </w:rPr>
              <w:t xml:space="preserve"> о порядке и ходе осуществления муниципального контроля.</w:t>
            </w:r>
          </w:p>
          <w:p w14:paraId="37A6D82C" w14:textId="77777777" w:rsidR="00CC14CB" w:rsidRDefault="00E27B56">
            <w:pPr>
              <w:pStyle w:val="s32"/>
              <w:spacing w:before="0" w:beforeAutospacing="0" w:after="0" w:afterAutospacing="0"/>
              <w:ind w:firstLine="540"/>
              <w:jc w:val="both"/>
              <w:rPr>
                <w:rFonts w:eastAsia="Times New Roman"/>
              </w:rPr>
            </w:pPr>
            <w:r>
              <w:t>Консультирование контролируемых лиц может осуществляться по телефону, посредством видео-конференц-связи, на личном приеме, либо в ходе проведения профилактических мероприятий, контрольных мероприятий.</w:t>
            </w:r>
          </w:p>
          <w:p w14:paraId="16BFDA64" w14:textId="77777777" w:rsidR="00CC14CB" w:rsidRDefault="00E27B56">
            <w:pPr>
              <w:ind w:firstLine="709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Время консультирования не должно превышать 10 минут.</w:t>
            </w:r>
          </w:p>
          <w:p w14:paraId="5929EFF7" w14:textId="77777777" w:rsidR="00CC14CB" w:rsidRDefault="00E27B56">
            <w:pPr>
              <w:ind w:firstLine="709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Личный прием граждан проводится инспекторами. Информация о </w:t>
            </w:r>
            <w:r>
              <w:rPr>
                <w:sz w:val="24"/>
                <w:szCs w:val="24"/>
              </w:rPr>
              <w:lastRenderedPageBreak/>
              <w:t>месте приема, а также об установленных для приема днях и часах размещается на официальном сайте.</w:t>
            </w:r>
          </w:p>
          <w:p w14:paraId="38E7B511" w14:textId="77777777" w:rsidR="00CC14CB" w:rsidRDefault="00E27B56">
            <w:pPr>
              <w:ind w:firstLine="709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Контролируемое лицо вправе направить запрос о предоставлении письменного ответа в сроки, установленные Федеральным законом от 02.05.2006 № 59-ФЗ «О порядке рассмотрения обращений граждан Российской Федерации»</w:t>
            </w:r>
            <w:r w:rsidR="000241AB">
              <w:rPr>
                <w:sz w:val="24"/>
                <w:szCs w:val="24"/>
              </w:rPr>
              <w:t>.</w:t>
            </w:r>
          </w:p>
          <w:p w14:paraId="2C1A1AF4" w14:textId="77777777" w:rsidR="00CC14CB" w:rsidRDefault="00E27B56">
            <w:pPr>
              <w:ind w:firstLine="709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Если поставленные во время консультирования вопросы не относятся к муниципальному </w:t>
            </w:r>
            <w:r w:rsidR="00437FAD">
              <w:rPr>
                <w:sz w:val="24"/>
                <w:szCs w:val="24"/>
              </w:rPr>
              <w:t xml:space="preserve">жилищному </w:t>
            </w:r>
            <w:r>
              <w:rPr>
                <w:sz w:val="24"/>
                <w:szCs w:val="24"/>
              </w:rPr>
              <w:t>контролю</w:t>
            </w:r>
            <w:r>
              <w:rPr>
                <w:bCs/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даются необходимые разъяснения по обращению в соответствующие органы власти или к соответствующим должностным лицам.</w:t>
            </w:r>
          </w:p>
          <w:p w14:paraId="0088CAF3" w14:textId="77777777" w:rsidR="00733790" w:rsidRDefault="00E27B56">
            <w:pPr>
              <w:ind w:firstLine="709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Контрольный орган</w:t>
            </w:r>
            <w:r>
              <w:rPr>
                <w:i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осуществляет учет консультирований, который проводится посредством внесения соответствующей записи в журнал консультирования</w:t>
            </w:r>
            <w:r w:rsidR="00733790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</w:p>
          <w:p w14:paraId="1ADE8A9F" w14:textId="77777777" w:rsidR="00CC14CB" w:rsidRDefault="00E27B56">
            <w:pPr>
              <w:ind w:firstLine="709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 проведении консультирования во время контрольных мероприятий запись о проведенной консультации отражается в акте контрольного мероприятия.</w:t>
            </w:r>
          </w:p>
          <w:p w14:paraId="6678AE08" w14:textId="77777777" w:rsidR="00CC14CB" w:rsidRDefault="00E27B56">
            <w:pPr>
              <w:ind w:firstLine="709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случае, если в течение календарного года поступило пять и более однотипных (по одним и тем же вопросам) обращений контролируемых лиц и их представителей, консультирование по таким обращениям осуществляется посредством размещения на официальном сайте письменного разъяснения, подписанного уполномоченным должностным лицом, без указания в таком разъяснении сведений, отнесенных к категории ограниченного доступа.</w:t>
            </w:r>
          </w:p>
        </w:tc>
        <w:tc>
          <w:tcPr>
            <w:tcW w:w="3402" w:type="dxa"/>
            <w:vAlign w:val="center"/>
          </w:tcPr>
          <w:p w14:paraId="3EB95E0F" w14:textId="77777777" w:rsidR="00D92ECB" w:rsidRPr="00D92ECB" w:rsidRDefault="00D92ECB" w:rsidP="00D92EC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</w:t>
            </w:r>
            <w:r w:rsidRPr="00D92ECB">
              <w:rPr>
                <w:sz w:val="24"/>
                <w:szCs w:val="24"/>
              </w:rPr>
              <w:t>олжностное лицо, уполномоченное</w:t>
            </w:r>
          </w:p>
          <w:p w14:paraId="685A2BE1" w14:textId="77777777" w:rsidR="00D92ECB" w:rsidRPr="00D92ECB" w:rsidRDefault="00D92ECB" w:rsidP="00D92EC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92ECB">
              <w:rPr>
                <w:sz w:val="24"/>
                <w:szCs w:val="24"/>
              </w:rPr>
              <w:t>на осуществление муниципального контроля в соответствии с должностной инструкцией</w:t>
            </w:r>
          </w:p>
          <w:p w14:paraId="66524D0C" w14:textId="77777777" w:rsidR="00CC14CB" w:rsidRDefault="00CC14CB">
            <w:pPr>
              <w:autoSpaceDE w:val="0"/>
              <w:autoSpaceDN w:val="0"/>
              <w:adjustRightInd w:val="0"/>
              <w:jc w:val="both"/>
              <w:rPr>
                <w:iCs/>
                <w:sz w:val="24"/>
                <w:szCs w:val="24"/>
              </w:rPr>
            </w:pPr>
          </w:p>
        </w:tc>
      </w:tr>
      <w:tr w:rsidR="00CC14CB" w14:paraId="5527D413" w14:textId="77777777">
        <w:tc>
          <w:tcPr>
            <w:tcW w:w="567" w:type="dxa"/>
            <w:vAlign w:val="center"/>
          </w:tcPr>
          <w:p w14:paraId="2D2B2388" w14:textId="77777777" w:rsidR="00CC14CB" w:rsidRDefault="00E27B56">
            <w:pPr>
              <w:autoSpaceDE w:val="0"/>
              <w:autoSpaceDN w:val="0"/>
              <w:adjustRightInd w:val="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lastRenderedPageBreak/>
              <w:t>3.</w:t>
            </w:r>
          </w:p>
        </w:tc>
        <w:tc>
          <w:tcPr>
            <w:tcW w:w="2584" w:type="dxa"/>
            <w:vAlign w:val="center"/>
          </w:tcPr>
          <w:p w14:paraId="6AFEDB9D" w14:textId="77777777" w:rsidR="00CC14CB" w:rsidRDefault="00E27B56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Объявление предостережения</w:t>
            </w:r>
          </w:p>
        </w:tc>
        <w:tc>
          <w:tcPr>
            <w:tcW w:w="8047" w:type="dxa"/>
            <w:vAlign w:val="center"/>
          </w:tcPr>
          <w:p w14:paraId="4E3C139D" w14:textId="77777777" w:rsidR="00733790" w:rsidRDefault="00000308" w:rsidP="00000308">
            <w:pPr>
              <w:ind w:firstLine="739"/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000308">
              <w:rPr>
                <w:color w:val="000000"/>
                <w:sz w:val="24"/>
                <w:szCs w:val="24"/>
              </w:rPr>
              <w:t>В случае наличия у контрольного органа сведений о готовящихся нарушениях обязательных требований или признаках нарушений обязательных требований и (или) в случае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</w:t>
            </w:r>
            <w:r>
              <w:rPr>
                <w:color w:val="000000"/>
                <w:sz w:val="24"/>
                <w:szCs w:val="24"/>
              </w:rPr>
              <w:t>.</w:t>
            </w:r>
          </w:p>
          <w:p w14:paraId="71C9585B" w14:textId="77777777" w:rsidR="00000308" w:rsidRDefault="00000308">
            <w:pPr>
              <w:contextualSpacing/>
              <w:jc w:val="both"/>
              <w:rPr>
                <w:color w:val="000000"/>
                <w:sz w:val="24"/>
                <w:szCs w:val="24"/>
              </w:rPr>
            </w:pPr>
          </w:p>
          <w:p w14:paraId="544F9198" w14:textId="77777777" w:rsidR="00CC14CB" w:rsidRDefault="00E27B56">
            <w:pPr>
              <w:pStyle w:val="ConsPlusNormal"/>
              <w:ind w:firstLine="5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Предостережения объявляются не позднее 30 дней со дня получения указанных сведений. Предостережение оформляется в письменной форме или в форме электронного документа и направляется в адрес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контролируемого лица.</w:t>
            </w:r>
          </w:p>
          <w:p w14:paraId="0B915BD9" w14:textId="77777777" w:rsidR="00CC14CB" w:rsidRDefault="00E27B56">
            <w:pPr>
              <w:pStyle w:val="ConsPlusNormal"/>
              <w:ind w:firstLine="5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Объявляемые предостережения регистрируются в журнале учета предостережений с присвоением регистрационного номера. </w:t>
            </w:r>
          </w:p>
          <w:p w14:paraId="627D4F53" w14:textId="77777777" w:rsidR="00CC14CB" w:rsidRDefault="00E27B56">
            <w:pPr>
              <w:pStyle w:val="s26"/>
              <w:spacing w:before="0" w:beforeAutospacing="0" w:after="0" w:afterAutospacing="0"/>
              <w:ind w:firstLine="54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Предостережение составляется по форме, утвержденной приказом Минэкономразвития России от 31.03.2021 № 151 «О типовых формах документов, используемых контрольным (надзорным) органом».</w:t>
            </w:r>
          </w:p>
          <w:p w14:paraId="7C590588" w14:textId="77777777" w:rsidR="00CC14CB" w:rsidRDefault="00E27B56" w:rsidP="000D325A">
            <w:pPr>
              <w:autoSpaceDE w:val="0"/>
              <w:autoSpaceDN w:val="0"/>
              <w:adjustRightInd w:val="0"/>
              <w:ind w:firstLine="598"/>
              <w:jc w:val="both"/>
              <w:rPr>
                <w:iCs/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объявления органом муниципального контроля предостережения контролируемое лицо вправе подать возражение в отношении предостережения (далее - возражение) в срок не позднее 30 дней со дня получения им предостережения</w:t>
            </w:r>
          </w:p>
        </w:tc>
        <w:tc>
          <w:tcPr>
            <w:tcW w:w="3402" w:type="dxa"/>
            <w:vAlign w:val="center"/>
          </w:tcPr>
          <w:p w14:paraId="7E361F33" w14:textId="77777777" w:rsidR="00D92ECB" w:rsidRPr="00D92ECB" w:rsidRDefault="00D92ECB" w:rsidP="00D92EC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</w:t>
            </w:r>
            <w:r w:rsidRPr="00D92ECB">
              <w:rPr>
                <w:sz w:val="24"/>
                <w:szCs w:val="24"/>
              </w:rPr>
              <w:t>олжностное лицо, уполномоченное</w:t>
            </w:r>
          </w:p>
          <w:p w14:paraId="7D57DDD6" w14:textId="77777777" w:rsidR="00D92ECB" w:rsidRPr="00D92ECB" w:rsidRDefault="00D92ECB" w:rsidP="00D92EC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92ECB">
              <w:rPr>
                <w:sz w:val="24"/>
                <w:szCs w:val="24"/>
              </w:rPr>
              <w:t>на осуществление муниципального контроля в соответствии с должностной инструкцией</w:t>
            </w:r>
          </w:p>
          <w:p w14:paraId="2EE653C1" w14:textId="77777777" w:rsidR="00CC14CB" w:rsidRDefault="00CC14CB">
            <w:pPr>
              <w:autoSpaceDE w:val="0"/>
              <w:autoSpaceDN w:val="0"/>
              <w:adjustRightInd w:val="0"/>
              <w:jc w:val="both"/>
              <w:rPr>
                <w:iCs/>
                <w:sz w:val="24"/>
                <w:szCs w:val="24"/>
              </w:rPr>
            </w:pPr>
          </w:p>
        </w:tc>
      </w:tr>
      <w:tr w:rsidR="00D92ECB" w14:paraId="68B35F14" w14:textId="77777777" w:rsidTr="00733790">
        <w:tc>
          <w:tcPr>
            <w:tcW w:w="567" w:type="dxa"/>
            <w:vAlign w:val="center"/>
          </w:tcPr>
          <w:p w14:paraId="73FFC93F" w14:textId="77777777" w:rsidR="00D92ECB" w:rsidRDefault="00D92ECB">
            <w:pPr>
              <w:autoSpaceDE w:val="0"/>
              <w:autoSpaceDN w:val="0"/>
              <w:adjustRightInd w:val="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lastRenderedPageBreak/>
              <w:t>4.</w:t>
            </w:r>
          </w:p>
        </w:tc>
        <w:tc>
          <w:tcPr>
            <w:tcW w:w="2584" w:type="dxa"/>
            <w:vAlign w:val="center"/>
          </w:tcPr>
          <w:p w14:paraId="36D868C1" w14:textId="77777777" w:rsidR="00D92ECB" w:rsidRDefault="00D92ECB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Профилактический визит</w:t>
            </w:r>
          </w:p>
        </w:tc>
        <w:tc>
          <w:tcPr>
            <w:tcW w:w="8047" w:type="dxa"/>
          </w:tcPr>
          <w:p w14:paraId="27377920" w14:textId="77777777" w:rsidR="00D92ECB" w:rsidRDefault="00733790">
            <w:pPr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733790">
              <w:rPr>
                <w:color w:val="000000"/>
                <w:sz w:val="24"/>
                <w:szCs w:val="24"/>
              </w:rPr>
              <w:t>По мере необходимости, но не реже одного раза в год.</w:t>
            </w:r>
          </w:p>
          <w:p w14:paraId="162E7F45" w14:textId="77777777" w:rsidR="000D325A" w:rsidRDefault="000D325A">
            <w:pPr>
              <w:contextualSpacing/>
              <w:jc w:val="both"/>
              <w:rPr>
                <w:color w:val="000000"/>
                <w:sz w:val="24"/>
                <w:szCs w:val="24"/>
              </w:rPr>
            </w:pPr>
          </w:p>
          <w:p w14:paraId="10D527DA" w14:textId="77777777" w:rsidR="00453111" w:rsidRDefault="00453111" w:rsidP="000D325A">
            <w:pPr>
              <w:ind w:firstLine="598"/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453111">
              <w:rPr>
                <w:color w:val="000000"/>
                <w:sz w:val="24"/>
                <w:szCs w:val="24"/>
              </w:rPr>
              <w:t>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видео-конференц-связи.</w:t>
            </w:r>
          </w:p>
          <w:p w14:paraId="5C6688FF" w14:textId="77777777" w:rsidR="00733790" w:rsidRDefault="00453111" w:rsidP="000D325A">
            <w:pPr>
              <w:ind w:firstLine="598"/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453111">
              <w:rPr>
                <w:color w:val="000000"/>
                <w:sz w:val="24"/>
                <w:szCs w:val="24"/>
              </w:rPr>
              <w:t>В ходе профилактического визита контролируемое лицо информируется об обязательных требованиях, предъявляемых к объектам контроля</w:t>
            </w:r>
            <w:r>
              <w:rPr>
                <w:color w:val="000000"/>
                <w:sz w:val="24"/>
                <w:szCs w:val="24"/>
              </w:rPr>
              <w:t>.</w:t>
            </w:r>
          </w:p>
          <w:p w14:paraId="64A27E51" w14:textId="77777777" w:rsidR="000D325A" w:rsidRDefault="000D325A" w:rsidP="000D325A">
            <w:pPr>
              <w:ind w:firstLine="598"/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0D325A">
              <w:rPr>
                <w:color w:val="000000"/>
                <w:sz w:val="24"/>
                <w:szCs w:val="24"/>
              </w:rPr>
              <w:t>В ходе профилактического визита может осуществляться консультирование контролируемого лица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3402" w:type="dxa"/>
            <w:vAlign w:val="center"/>
          </w:tcPr>
          <w:p w14:paraId="48D4E7E8" w14:textId="77777777" w:rsidR="00D92ECB" w:rsidRPr="00D92ECB" w:rsidRDefault="00D92ECB" w:rsidP="00D92EC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D92ECB">
              <w:rPr>
                <w:sz w:val="24"/>
                <w:szCs w:val="24"/>
              </w:rPr>
              <w:t>олжностное лицо, уполномоченное</w:t>
            </w:r>
          </w:p>
          <w:p w14:paraId="2AD17A23" w14:textId="77777777" w:rsidR="00D92ECB" w:rsidRPr="00D92ECB" w:rsidRDefault="00D92ECB" w:rsidP="00D92EC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92ECB">
              <w:rPr>
                <w:sz w:val="24"/>
                <w:szCs w:val="24"/>
              </w:rPr>
              <w:t>на осуществление муниципального контроля в соответствии с должностной инструкцией</w:t>
            </w:r>
          </w:p>
          <w:p w14:paraId="414755CD" w14:textId="77777777" w:rsidR="00D92ECB" w:rsidRDefault="00D92ECB" w:rsidP="00D92EC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</w:tbl>
    <w:p w14:paraId="445378A7" w14:textId="77777777" w:rsidR="00CC14CB" w:rsidRDefault="00CC14CB">
      <w:pPr>
        <w:tabs>
          <w:tab w:val="left" w:pos="993"/>
        </w:tabs>
        <w:ind w:firstLine="567"/>
        <w:jc w:val="both"/>
        <w:rPr>
          <w:sz w:val="24"/>
          <w:szCs w:val="24"/>
        </w:rPr>
      </w:pPr>
    </w:p>
    <w:p w14:paraId="51487835" w14:textId="77777777" w:rsidR="00CC14CB" w:rsidRDefault="00CC14CB">
      <w:pPr>
        <w:spacing w:after="200" w:line="276" w:lineRule="auto"/>
        <w:rPr>
          <w:sz w:val="24"/>
          <w:szCs w:val="24"/>
        </w:rPr>
        <w:sectPr w:rsidR="00CC14CB" w:rsidSect="00206637">
          <w:pgSz w:w="16838" w:h="11906" w:orient="landscape"/>
          <w:pgMar w:top="1701" w:right="567" w:bottom="991" w:left="284" w:header="708" w:footer="708" w:gutter="0"/>
          <w:cols w:space="708"/>
          <w:docGrid w:linePitch="360"/>
        </w:sectPr>
      </w:pPr>
    </w:p>
    <w:p w14:paraId="6438656A" w14:textId="77777777" w:rsidR="00CC14CB" w:rsidRDefault="00CC14CB">
      <w:pPr>
        <w:autoSpaceDE w:val="0"/>
        <w:autoSpaceDN w:val="0"/>
        <w:adjustRightInd w:val="0"/>
        <w:jc w:val="both"/>
        <w:outlineLvl w:val="1"/>
        <w:rPr>
          <w:bCs/>
          <w:i/>
          <w:sz w:val="28"/>
          <w:szCs w:val="28"/>
        </w:rPr>
      </w:pPr>
    </w:p>
    <w:p w14:paraId="62977D61" w14:textId="77777777" w:rsidR="00CC14CB" w:rsidRDefault="00E27B56">
      <w:pPr>
        <w:autoSpaceDE w:val="0"/>
        <w:autoSpaceDN w:val="0"/>
        <w:adjustRightInd w:val="0"/>
        <w:ind w:firstLine="709"/>
        <w:jc w:val="center"/>
        <w:outlineLvl w:val="1"/>
        <w:rPr>
          <w:b/>
          <w:bCs/>
          <w:sz w:val="24"/>
          <w:szCs w:val="28"/>
        </w:rPr>
      </w:pPr>
      <w:r>
        <w:rPr>
          <w:b/>
          <w:bCs/>
          <w:sz w:val="24"/>
          <w:szCs w:val="28"/>
        </w:rPr>
        <w:t>Раздел 4. Показатели результативности и эффективности программы профилактики</w:t>
      </w:r>
    </w:p>
    <w:p w14:paraId="68B1E553" w14:textId="77777777" w:rsidR="00CC14CB" w:rsidRDefault="00CC14CB">
      <w:pPr>
        <w:autoSpaceDE w:val="0"/>
        <w:autoSpaceDN w:val="0"/>
        <w:adjustRightInd w:val="0"/>
        <w:ind w:firstLine="709"/>
        <w:jc w:val="center"/>
        <w:outlineLvl w:val="1"/>
        <w:rPr>
          <w:b/>
          <w:bCs/>
          <w:sz w:val="24"/>
          <w:szCs w:val="28"/>
        </w:rPr>
      </w:pPr>
    </w:p>
    <w:p w14:paraId="0BB7A15C" w14:textId="77777777" w:rsidR="00CC14CB" w:rsidRDefault="00E27B56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Результатом реализации Программы профилактики является предупреждение нарушений обязательных требований, соблюдение которых оценивается при осуществлении муниципального контроля.</w:t>
      </w:r>
    </w:p>
    <w:p w14:paraId="1EB5F1BC" w14:textId="77777777" w:rsidR="00CC14CB" w:rsidRDefault="00E27B56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Эффективность Программы профилактики оценивается по отчетным показателям. Отчетные показатели отражаются в Программе профилактики на плановый период по итогам календарного года.</w:t>
      </w:r>
    </w:p>
    <w:p w14:paraId="45076C53" w14:textId="77777777" w:rsidR="00CC14CB" w:rsidRDefault="00E27B56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Программа профилактики считается эффективной в случае, если все мероприятия, запланированные на отчетный год, выполнены в полном объеме. Если реализация Программы профилактики не отвечает вышеуказанному критерию, уровень эффективности ее реализации признается неудовлетворительным.</w:t>
      </w:r>
    </w:p>
    <w:p w14:paraId="48D37A61" w14:textId="77777777" w:rsidR="00CC14CB" w:rsidRDefault="00CC14CB">
      <w:pPr>
        <w:autoSpaceDE w:val="0"/>
        <w:autoSpaceDN w:val="0"/>
        <w:adjustRightInd w:val="0"/>
        <w:jc w:val="both"/>
        <w:outlineLvl w:val="1"/>
        <w:rPr>
          <w:bCs/>
          <w:i/>
          <w:sz w:val="28"/>
          <w:szCs w:val="28"/>
        </w:rPr>
      </w:pPr>
    </w:p>
    <w:tbl>
      <w:tblPr>
        <w:tblW w:w="927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8647"/>
      </w:tblGrid>
      <w:tr w:rsidR="00CC14CB" w14:paraId="5C22BA48" w14:textId="77777777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AA6FD" w14:textId="77777777" w:rsidR="00CC14CB" w:rsidRDefault="00E27B56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№ п/п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52A40" w14:textId="77777777" w:rsidR="00CC14CB" w:rsidRDefault="00E27B56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Наименование показателя</w:t>
            </w:r>
          </w:p>
        </w:tc>
      </w:tr>
      <w:tr w:rsidR="00CC14CB" w14:paraId="2B57C684" w14:textId="77777777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13E9D" w14:textId="77777777" w:rsidR="00CC14CB" w:rsidRDefault="00E27B5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BDA70" w14:textId="77777777" w:rsidR="00CC14CB" w:rsidRDefault="00E27B56" w:rsidP="006919C5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Полнота информации, размещенной на официальном сайте контрольного органа в сети «Интернет» в соответствии с частью 3 статьи 46 </w:t>
            </w:r>
            <w:r w:rsidR="006919C5">
              <w:rPr>
                <w:sz w:val="24"/>
                <w:szCs w:val="24"/>
              </w:rPr>
              <w:t>Федерального закона от 31.07.</w:t>
            </w:r>
            <w:r>
              <w:rPr>
                <w:sz w:val="24"/>
                <w:szCs w:val="24"/>
              </w:rPr>
              <w:t>2021 г. № 248-ФЗ «О государственном контроле (надзоре) и муниципальном контроле в Российской Федерации»</w:t>
            </w:r>
          </w:p>
        </w:tc>
      </w:tr>
      <w:tr w:rsidR="00CC14CB" w14:paraId="63744451" w14:textId="77777777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788E6" w14:textId="77777777" w:rsidR="00CC14CB" w:rsidRDefault="00E27B5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BBC51" w14:textId="77777777" w:rsidR="00CC14CB" w:rsidRDefault="00E27B56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Удовлетворенность контролируемых лиц и их представителями консультированием контрольного (надзорного) органа</w:t>
            </w:r>
          </w:p>
        </w:tc>
      </w:tr>
      <w:tr w:rsidR="00CC14CB" w14:paraId="5A0F1C9F" w14:textId="77777777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DCFE8" w14:textId="77777777" w:rsidR="00CC14CB" w:rsidRDefault="00E27B5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DFA7B" w14:textId="77777777" w:rsidR="00CC14CB" w:rsidRDefault="00E27B56" w:rsidP="006B471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Обоснованность направления </w:t>
            </w:r>
            <w:r w:rsidR="006B471E">
              <w:rPr>
                <w:sz w:val="24"/>
                <w:szCs w:val="24"/>
              </w:rPr>
              <w:t>контролируемым лицам</w:t>
            </w:r>
            <w:r>
              <w:rPr>
                <w:sz w:val="24"/>
                <w:szCs w:val="24"/>
              </w:rPr>
              <w:t xml:space="preserve"> предостережений о недопустимости нарушения обязательных требований</w:t>
            </w:r>
          </w:p>
        </w:tc>
      </w:tr>
      <w:tr w:rsidR="00156C9E" w14:paraId="65FC35E5" w14:textId="77777777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9D4BC" w14:textId="77777777" w:rsidR="00156C9E" w:rsidRDefault="00156C9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2E306" w14:textId="77777777" w:rsidR="00156C9E" w:rsidRDefault="00156C9E" w:rsidP="00156C9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156C9E">
              <w:rPr>
                <w:sz w:val="24"/>
                <w:szCs w:val="24"/>
              </w:rPr>
              <w:t xml:space="preserve">овышение уровня правовой грамотности контролируемых лиц в вопросах исполнения </w:t>
            </w:r>
            <w:r>
              <w:rPr>
                <w:sz w:val="24"/>
                <w:szCs w:val="24"/>
              </w:rPr>
              <w:t>обязательных требований, степени</w:t>
            </w:r>
            <w:r w:rsidRPr="00156C9E">
              <w:rPr>
                <w:sz w:val="24"/>
                <w:szCs w:val="24"/>
              </w:rPr>
              <w:t xml:space="preserve"> их информ</w:t>
            </w:r>
            <w:r>
              <w:rPr>
                <w:sz w:val="24"/>
                <w:szCs w:val="24"/>
              </w:rPr>
              <w:t>ирован</w:t>
            </w:r>
            <w:r w:rsidRPr="00156C9E">
              <w:rPr>
                <w:sz w:val="24"/>
                <w:szCs w:val="24"/>
              </w:rPr>
              <w:t>ности об обязательных требованиях, о принятых и готовящихся изменениях в системе</w:t>
            </w:r>
            <w:r>
              <w:rPr>
                <w:sz w:val="24"/>
                <w:szCs w:val="24"/>
              </w:rPr>
              <w:t xml:space="preserve"> обязательных требований</w:t>
            </w:r>
          </w:p>
        </w:tc>
      </w:tr>
    </w:tbl>
    <w:p w14:paraId="17AC6E6E" w14:textId="77777777" w:rsidR="00CC14CB" w:rsidRDefault="00CC14CB">
      <w:pPr>
        <w:tabs>
          <w:tab w:val="left" w:pos="993"/>
        </w:tabs>
        <w:jc w:val="both"/>
        <w:rPr>
          <w:spacing w:val="-2"/>
          <w:sz w:val="24"/>
          <w:szCs w:val="24"/>
        </w:rPr>
      </w:pPr>
    </w:p>
    <w:p w14:paraId="4D153C70" w14:textId="77777777" w:rsidR="00CC14CB" w:rsidRDefault="00E27B56" w:rsidP="00D95AEF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Оценка эффективности реализации программы по итогам года осуществляется по следующим показателям:</w:t>
      </w:r>
    </w:p>
    <w:tbl>
      <w:tblPr>
        <w:tblW w:w="920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6237"/>
        <w:gridCol w:w="2343"/>
      </w:tblGrid>
      <w:tr w:rsidR="00CC14CB" w14:paraId="698A356A" w14:textId="77777777" w:rsidTr="00C07C4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C83A8" w14:textId="77777777" w:rsidR="00CC14CB" w:rsidRDefault="00E27B56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№ п/п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39E3E" w14:textId="77777777" w:rsidR="00CC14CB" w:rsidRDefault="00E27B56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Наименование показателя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AA509" w14:textId="77777777" w:rsidR="00CC14CB" w:rsidRDefault="00E27B56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Величина</w:t>
            </w:r>
          </w:p>
        </w:tc>
      </w:tr>
      <w:tr w:rsidR="00CC14CB" w14:paraId="11E3C3F2" w14:textId="77777777" w:rsidTr="00C07C4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01A1E" w14:textId="77777777" w:rsidR="00CC14CB" w:rsidRDefault="00E27B5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6DF58" w14:textId="77777777" w:rsidR="00CC14CB" w:rsidRDefault="00E27B56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Полнота информации, размещенной на официальном сайте контрольного органа в сети «Интернет» в соответствии с частью 3 статьи 46 Федерального закона от 31 июля 2021 г.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302EB" w14:textId="77777777" w:rsidR="00CC14CB" w:rsidRDefault="00E27B5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100 %</w:t>
            </w:r>
          </w:p>
        </w:tc>
      </w:tr>
      <w:tr w:rsidR="00CC14CB" w14:paraId="70DE5510" w14:textId="77777777" w:rsidTr="00C07C4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0D4D5" w14:textId="77777777" w:rsidR="00CC14CB" w:rsidRDefault="00E27B5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1D8E0" w14:textId="77777777" w:rsidR="00CC14CB" w:rsidRDefault="00E27B56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Удовлетворенность контролируемых лиц и их представителями консультированием контрольного (надзорного) органа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9FFFC" w14:textId="77777777" w:rsidR="00CC14CB" w:rsidRDefault="00E27B5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100 % от числа обратившихся</w:t>
            </w:r>
          </w:p>
        </w:tc>
      </w:tr>
      <w:tr w:rsidR="00CC14CB" w14:paraId="4E89A075" w14:textId="77777777" w:rsidTr="00C07C4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24405" w14:textId="77777777" w:rsidR="00CC14CB" w:rsidRDefault="00E27B5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83B5F" w14:textId="77777777" w:rsidR="00CC14CB" w:rsidRDefault="00E27B56" w:rsidP="00E651D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Обоснованность объявления </w:t>
            </w:r>
            <w:r w:rsidR="00E651DC">
              <w:rPr>
                <w:sz w:val="24"/>
                <w:szCs w:val="24"/>
              </w:rPr>
              <w:t>контролируемым лицам</w:t>
            </w:r>
            <w:r>
              <w:rPr>
                <w:sz w:val="24"/>
                <w:szCs w:val="24"/>
              </w:rPr>
              <w:t xml:space="preserve"> предостережений о недопустимости нарушения обязательных требований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A9742" w14:textId="77777777" w:rsidR="00CC14CB" w:rsidRDefault="00E27B5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100 %</w:t>
            </w:r>
          </w:p>
        </w:tc>
      </w:tr>
      <w:tr w:rsidR="00156C9E" w14:paraId="59DBF7F7" w14:textId="77777777" w:rsidTr="00C07C4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D8E69" w14:textId="77777777" w:rsidR="00156C9E" w:rsidRDefault="00156C9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D06D2" w14:textId="77777777" w:rsidR="00156C9E" w:rsidRDefault="00156C9E" w:rsidP="00E651D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56C9E">
              <w:rPr>
                <w:sz w:val="24"/>
                <w:szCs w:val="24"/>
              </w:rPr>
              <w:t xml:space="preserve">Повышение уровня правовой грамотности </w:t>
            </w:r>
            <w:r w:rsidRPr="00156C9E">
              <w:rPr>
                <w:sz w:val="24"/>
                <w:szCs w:val="24"/>
              </w:rPr>
              <w:lastRenderedPageBreak/>
              <w:t>контролируемых лиц в вопросах исполнения обязательных требований, степени их информированности об обязательных требованиях, о принятых и готовящихся изменениях в системе обязательных требований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B745D" w14:textId="77777777" w:rsidR="00156C9E" w:rsidRDefault="00156C9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100%</w:t>
            </w:r>
          </w:p>
        </w:tc>
      </w:tr>
    </w:tbl>
    <w:p w14:paraId="66C49306" w14:textId="77777777" w:rsidR="00CC14CB" w:rsidRDefault="00CC14CB">
      <w:pPr>
        <w:autoSpaceDE w:val="0"/>
        <w:autoSpaceDN w:val="0"/>
        <w:adjustRightInd w:val="0"/>
        <w:rPr>
          <w:sz w:val="24"/>
          <w:szCs w:val="24"/>
          <w:highlight w:val="yellow"/>
        </w:rPr>
      </w:pPr>
    </w:p>
    <w:p w14:paraId="1E493449" w14:textId="77777777" w:rsidR="00CC14CB" w:rsidRDefault="00E27B56" w:rsidP="00C07C4A">
      <w:pPr>
        <w:autoSpaceDE w:val="0"/>
        <w:autoSpaceDN w:val="0"/>
        <w:adjustRightInd w:val="0"/>
        <w:ind w:right="142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Для оценки эффективности и результативности программы используются </w:t>
      </w:r>
      <w:r w:rsidR="00C07C4A">
        <w:rPr>
          <w:sz w:val="24"/>
          <w:szCs w:val="24"/>
        </w:rPr>
        <w:t>с</w:t>
      </w:r>
      <w:r>
        <w:rPr>
          <w:sz w:val="24"/>
          <w:szCs w:val="24"/>
        </w:rPr>
        <w:t>ледующие показатели: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1886"/>
        <w:gridCol w:w="1886"/>
        <w:gridCol w:w="1886"/>
        <w:gridCol w:w="1680"/>
        <w:gridCol w:w="2092"/>
      </w:tblGrid>
      <w:tr w:rsidR="00CC14CB" w14:paraId="7236637A" w14:textId="77777777">
        <w:tc>
          <w:tcPr>
            <w:tcW w:w="1886" w:type="dxa"/>
          </w:tcPr>
          <w:p w14:paraId="79678598" w14:textId="77777777" w:rsidR="00CC14CB" w:rsidRDefault="00E27B5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Показатель </w:t>
            </w:r>
          </w:p>
        </w:tc>
        <w:tc>
          <w:tcPr>
            <w:tcW w:w="1886" w:type="dxa"/>
          </w:tcPr>
          <w:p w14:paraId="137D1773" w14:textId="77777777" w:rsidR="00CC14CB" w:rsidRDefault="00106A1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E27B56">
              <w:rPr>
                <w:sz w:val="24"/>
                <w:szCs w:val="24"/>
              </w:rPr>
              <w:t>0% и менее</w:t>
            </w:r>
          </w:p>
        </w:tc>
        <w:tc>
          <w:tcPr>
            <w:tcW w:w="1886" w:type="dxa"/>
          </w:tcPr>
          <w:p w14:paraId="40F95ABD" w14:textId="77777777" w:rsidR="00CC14CB" w:rsidRDefault="00106A1C" w:rsidP="00106A1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E27B56">
              <w:rPr>
                <w:sz w:val="24"/>
                <w:szCs w:val="24"/>
              </w:rPr>
              <w:t>1-</w:t>
            </w:r>
            <w:r>
              <w:rPr>
                <w:sz w:val="24"/>
                <w:szCs w:val="24"/>
              </w:rPr>
              <w:t>7</w:t>
            </w:r>
            <w:r w:rsidR="00E27B56">
              <w:rPr>
                <w:sz w:val="24"/>
                <w:szCs w:val="24"/>
              </w:rPr>
              <w:t>5%</w:t>
            </w:r>
          </w:p>
        </w:tc>
        <w:tc>
          <w:tcPr>
            <w:tcW w:w="1680" w:type="dxa"/>
          </w:tcPr>
          <w:p w14:paraId="391AD4D6" w14:textId="77777777" w:rsidR="00CC14CB" w:rsidRDefault="00106A1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E27B56">
              <w:rPr>
                <w:sz w:val="24"/>
                <w:szCs w:val="24"/>
              </w:rPr>
              <w:t>6-99%</w:t>
            </w:r>
          </w:p>
        </w:tc>
        <w:tc>
          <w:tcPr>
            <w:tcW w:w="2092" w:type="dxa"/>
          </w:tcPr>
          <w:p w14:paraId="5563D6DB" w14:textId="77777777" w:rsidR="00CC14CB" w:rsidRDefault="00E27B5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 и более</w:t>
            </w:r>
          </w:p>
        </w:tc>
      </w:tr>
      <w:tr w:rsidR="00CC14CB" w14:paraId="1DFDBE60" w14:textId="77777777">
        <w:tc>
          <w:tcPr>
            <w:tcW w:w="1886" w:type="dxa"/>
          </w:tcPr>
          <w:p w14:paraId="2B9329F2" w14:textId="77777777" w:rsidR="00CC14CB" w:rsidRDefault="00E27B5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Эффект</w:t>
            </w:r>
          </w:p>
        </w:tc>
        <w:tc>
          <w:tcPr>
            <w:tcW w:w="1886" w:type="dxa"/>
          </w:tcPr>
          <w:p w14:paraId="47BCEEAC" w14:textId="77777777" w:rsidR="00CC14CB" w:rsidRDefault="00E27B5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Недопустимый</w:t>
            </w:r>
          </w:p>
        </w:tc>
        <w:tc>
          <w:tcPr>
            <w:tcW w:w="1886" w:type="dxa"/>
          </w:tcPr>
          <w:p w14:paraId="361D1A72" w14:textId="77777777" w:rsidR="00CC14CB" w:rsidRDefault="00E27B5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Низкий</w:t>
            </w:r>
          </w:p>
        </w:tc>
        <w:tc>
          <w:tcPr>
            <w:tcW w:w="1680" w:type="dxa"/>
          </w:tcPr>
          <w:p w14:paraId="158C58B7" w14:textId="77777777" w:rsidR="00CC14CB" w:rsidRDefault="00E27B5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Плановый</w:t>
            </w:r>
          </w:p>
        </w:tc>
        <w:tc>
          <w:tcPr>
            <w:tcW w:w="2092" w:type="dxa"/>
          </w:tcPr>
          <w:p w14:paraId="44341B07" w14:textId="77777777" w:rsidR="00CC14CB" w:rsidRDefault="00E27B56">
            <w:pPr>
              <w:tabs>
                <w:tab w:val="left" w:pos="993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Эффективный</w:t>
            </w:r>
          </w:p>
        </w:tc>
      </w:tr>
    </w:tbl>
    <w:p w14:paraId="2A7D32C2" w14:textId="77777777" w:rsidR="00CC14CB" w:rsidRDefault="00CC14CB">
      <w:pPr>
        <w:jc w:val="both"/>
        <w:rPr>
          <w:sz w:val="24"/>
          <w:szCs w:val="24"/>
          <w:highlight w:val="yellow"/>
        </w:rPr>
      </w:pPr>
    </w:p>
    <w:sectPr w:rsidR="00CC14CB" w:rsidSect="00206637">
      <w:pgSz w:w="11906" w:h="16838"/>
      <w:pgMar w:top="567" w:right="99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4CE173F" w14:textId="77777777" w:rsidR="0016313C" w:rsidRDefault="0016313C">
      <w:r>
        <w:separator/>
      </w:r>
    </w:p>
  </w:endnote>
  <w:endnote w:type="continuationSeparator" w:id="0">
    <w:p w14:paraId="168D07CE" w14:textId="77777777" w:rsidR="0016313C" w:rsidRDefault="001631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2A02C4" w14:textId="77777777" w:rsidR="00CC14CB" w:rsidRDefault="00CC14CB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C30B74" w14:textId="77777777" w:rsidR="00CC14CB" w:rsidRDefault="00CC14CB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999370" w14:textId="77777777" w:rsidR="00CC14CB" w:rsidRDefault="00CC14CB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AC1796F" w14:textId="77777777" w:rsidR="0016313C" w:rsidRDefault="0016313C">
      <w:r>
        <w:separator/>
      </w:r>
    </w:p>
  </w:footnote>
  <w:footnote w:type="continuationSeparator" w:id="0">
    <w:p w14:paraId="6E8BEDB2" w14:textId="77777777" w:rsidR="0016313C" w:rsidRDefault="001631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206EC5" w14:textId="77777777" w:rsidR="00CC14CB" w:rsidRDefault="00CC14CB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449418" w14:textId="77777777" w:rsidR="00CC14CB" w:rsidRDefault="00CC14CB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CD62EE" w14:textId="77777777" w:rsidR="00CC14CB" w:rsidRDefault="00CC14C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604A8F"/>
    <w:multiLevelType w:val="hybridMultilevel"/>
    <w:tmpl w:val="4156D9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D3476B"/>
    <w:multiLevelType w:val="multilevel"/>
    <w:tmpl w:val="4404BCB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3C47272D"/>
    <w:multiLevelType w:val="hybridMultilevel"/>
    <w:tmpl w:val="25AEE5F6"/>
    <w:lvl w:ilvl="0" w:tplc="7542C93C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30" w:hanging="360"/>
      </w:pPr>
    </w:lvl>
    <w:lvl w:ilvl="2" w:tplc="0419001B" w:tentative="1">
      <w:start w:val="1"/>
      <w:numFmt w:val="lowerRoman"/>
      <w:lvlText w:val="%3."/>
      <w:lvlJc w:val="right"/>
      <w:pPr>
        <w:ind w:left="1450" w:hanging="180"/>
      </w:pPr>
    </w:lvl>
    <w:lvl w:ilvl="3" w:tplc="0419000F" w:tentative="1">
      <w:start w:val="1"/>
      <w:numFmt w:val="decimal"/>
      <w:lvlText w:val="%4."/>
      <w:lvlJc w:val="left"/>
      <w:pPr>
        <w:ind w:left="2170" w:hanging="360"/>
      </w:pPr>
    </w:lvl>
    <w:lvl w:ilvl="4" w:tplc="04190019" w:tentative="1">
      <w:start w:val="1"/>
      <w:numFmt w:val="lowerLetter"/>
      <w:lvlText w:val="%5."/>
      <w:lvlJc w:val="left"/>
      <w:pPr>
        <w:ind w:left="2890" w:hanging="360"/>
      </w:pPr>
    </w:lvl>
    <w:lvl w:ilvl="5" w:tplc="0419001B" w:tentative="1">
      <w:start w:val="1"/>
      <w:numFmt w:val="lowerRoman"/>
      <w:lvlText w:val="%6."/>
      <w:lvlJc w:val="right"/>
      <w:pPr>
        <w:ind w:left="3610" w:hanging="180"/>
      </w:pPr>
    </w:lvl>
    <w:lvl w:ilvl="6" w:tplc="0419000F" w:tentative="1">
      <w:start w:val="1"/>
      <w:numFmt w:val="decimal"/>
      <w:lvlText w:val="%7."/>
      <w:lvlJc w:val="left"/>
      <w:pPr>
        <w:ind w:left="4330" w:hanging="360"/>
      </w:pPr>
    </w:lvl>
    <w:lvl w:ilvl="7" w:tplc="04190019" w:tentative="1">
      <w:start w:val="1"/>
      <w:numFmt w:val="lowerLetter"/>
      <w:lvlText w:val="%8."/>
      <w:lvlJc w:val="left"/>
      <w:pPr>
        <w:ind w:left="5050" w:hanging="360"/>
      </w:pPr>
    </w:lvl>
    <w:lvl w:ilvl="8" w:tplc="0419001B" w:tentative="1">
      <w:start w:val="1"/>
      <w:numFmt w:val="lowerRoman"/>
      <w:lvlText w:val="%9."/>
      <w:lvlJc w:val="right"/>
      <w:pPr>
        <w:ind w:left="5770" w:hanging="180"/>
      </w:pPr>
    </w:lvl>
  </w:abstractNum>
  <w:abstractNum w:abstractNumId="3">
    <w:nsid w:val="495D2CEA"/>
    <w:multiLevelType w:val="hybridMultilevel"/>
    <w:tmpl w:val="93C441E0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62564ED6"/>
    <w:multiLevelType w:val="hybridMultilevel"/>
    <w:tmpl w:val="DE8AF078"/>
    <w:lvl w:ilvl="0" w:tplc="DE4210B2">
      <w:start w:val="6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72FC70F9"/>
    <w:multiLevelType w:val="hybridMultilevel"/>
    <w:tmpl w:val="A6E2988A"/>
    <w:lvl w:ilvl="0" w:tplc="7542C93C">
      <w:start w:val="1"/>
      <w:numFmt w:val="decimal"/>
      <w:suff w:val="space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>
    <w:nsid w:val="750A4AB8"/>
    <w:multiLevelType w:val="multilevel"/>
    <w:tmpl w:val="F69EA51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5"/>
  </w:num>
  <w:num w:numId="5">
    <w:abstractNumId w:val="2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BossProviderVariable" w:val="25_01_2006!fbc1f382-dc23-4e82-a1e1-7e6a67e35237"/>
  </w:docVars>
  <w:rsids>
    <w:rsidRoot w:val="00CC14CB"/>
    <w:rsid w:val="00000308"/>
    <w:rsid w:val="000241AB"/>
    <w:rsid w:val="000D325A"/>
    <w:rsid w:val="00106A1C"/>
    <w:rsid w:val="00156C9E"/>
    <w:rsid w:val="0016313C"/>
    <w:rsid w:val="00184334"/>
    <w:rsid w:val="00206637"/>
    <w:rsid w:val="0028439E"/>
    <w:rsid w:val="002D0E2A"/>
    <w:rsid w:val="002F7409"/>
    <w:rsid w:val="003863CF"/>
    <w:rsid w:val="003C433D"/>
    <w:rsid w:val="003F3FA3"/>
    <w:rsid w:val="004223C6"/>
    <w:rsid w:val="00437FAD"/>
    <w:rsid w:val="00453111"/>
    <w:rsid w:val="004E4058"/>
    <w:rsid w:val="004F7B09"/>
    <w:rsid w:val="005B5AD8"/>
    <w:rsid w:val="006919C5"/>
    <w:rsid w:val="006B471E"/>
    <w:rsid w:val="00733790"/>
    <w:rsid w:val="007F677D"/>
    <w:rsid w:val="00986B2B"/>
    <w:rsid w:val="00A76FFC"/>
    <w:rsid w:val="00A8453F"/>
    <w:rsid w:val="00AB748B"/>
    <w:rsid w:val="00B42FBA"/>
    <w:rsid w:val="00C07C4A"/>
    <w:rsid w:val="00C21A36"/>
    <w:rsid w:val="00CB5445"/>
    <w:rsid w:val="00CC14CB"/>
    <w:rsid w:val="00CC376D"/>
    <w:rsid w:val="00CF7E8E"/>
    <w:rsid w:val="00D2304B"/>
    <w:rsid w:val="00D92ECB"/>
    <w:rsid w:val="00D94947"/>
    <w:rsid w:val="00D95AEF"/>
    <w:rsid w:val="00E078B2"/>
    <w:rsid w:val="00E13DFD"/>
    <w:rsid w:val="00E21D50"/>
    <w:rsid w:val="00E27B56"/>
    <w:rsid w:val="00E651DC"/>
    <w:rsid w:val="00EA38C0"/>
    <w:rsid w:val="00FB6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A8EF7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14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CC14CB"/>
    <w:pPr>
      <w:keepNext/>
      <w:jc w:val="center"/>
      <w:outlineLvl w:val="1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C14CB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ConsPlusNormal">
    <w:name w:val="ConsPlusNormal"/>
    <w:uiPriority w:val="99"/>
    <w:rsid w:val="00CC14CB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</w:rPr>
  </w:style>
  <w:style w:type="paragraph" w:styleId="a3">
    <w:name w:val="header"/>
    <w:basedOn w:val="a"/>
    <w:link w:val="a4"/>
    <w:uiPriority w:val="99"/>
    <w:semiHidden/>
    <w:unhideWhenUsed/>
    <w:rsid w:val="00CC14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C14C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C14CB"/>
    <w:pPr>
      <w:ind w:left="708"/>
    </w:pPr>
  </w:style>
  <w:style w:type="character" w:styleId="a6">
    <w:name w:val="Hyperlink"/>
    <w:basedOn w:val="a0"/>
    <w:rsid w:val="00CC14CB"/>
    <w:rPr>
      <w:color w:val="000080"/>
      <w:u w:val="single"/>
    </w:rPr>
  </w:style>
  <w:style w:type="character" w:customStyle="1" w:styleId="FontStyle13">
    <w:name w:val="Font Style13"/>
    <w:rsid w:val="00CC14CB"/>
    <w:rPr>
      <w:rFonts w:ascii="Times New Roman" w:hAnsi="Times New Roman" w:cs="Times New Roman"/>
      <w:sz w:val="26"/>
      <w:szCs w:val="26"/>
    </w:rPr>
  </w:style>
  <w:style w:type="paragraph" w:styleId="a7">
    <w:name w:val="Normal (Web)"/>
    <w:basedOn w:val="a"/>
    <w:rsid w:val="00CC14CB"/>
    <w:pPr>
      <w:suppressAutoHyphens/>
      <w:spacing w:before="280" w:after="280"/>
    </w:pPr>
    <w:rPr>
      <w:sz w:val="24"/>
      <w:szCs w:val="24"/>
      <w:lang w:eastAsia="zh-CN"/>
    </w:rPr>
  </w:style>
  <w:style w:type="paragraph" w:customStyle="1" w:styleId="Style1">
    <w:name w:val="Style1"/>
    <w:basedOn w:val="a"/>
    <w:rsid w:val="00CC14CB"/>
    <w:pPr>
      <w:widowControl w:val="0"/>
      <w:suppressAutoHyphens/>
      <w:autoSpaceDE w:val="0"/>
    </w:pPr>
    <w:rPr>
      <w:sz w:val="24"/>
      <w:szCs w:val="24"/>
      <w:lang w:eastAsia="zh-CN"/>
    </w:rPr>
  </w:style>
  <w:style w:type="paragraph" w:customStyle="1" w:styleId="a8">
    <w:name w:val="Содержимое таблицы"/>
    <w:basedOn w:val="a"/>
    <w:rsid w:val="00CC14CB"/>
    <w:pPr>
      <w:suppressLineNumbers/>
      <w:suppressAutoHyphens/>
    </w:pPr>
    <w:rPr>
      <w:sz w:val="24"/>
      <w:szCs w:val="24"/>
      <w:lang w:eastAsia="zh-CN"/>
    </w:rPr>
  </w:style>
  <w:style w:type="paragraph" w:styleId="a9">
    <w:name w:val="footer"/>
    <w:basedOn w:val="a"/>
    <w:link w:val="aa"/>
    <w:uiPriority w:val="99"/>
    <w:semiHidden/>
    <w:unhideWhenUsed/>
    <w:rsid w:val="00CC14C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CC14C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CC14C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C14C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Doc">
    <w:name w:val="HeadDoc"/>
    <w:rsid w:val="00CC14CB"/>
    <w:pPr>
      <w:keepLine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d">
    <w:name w:val="Table Grid"/>
    <w:basedOn w:val="a1"/>
    <w:uiPriority w:val="59"/>
    <w:rsid w:val="00CC14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15">
    <w:name w:val="s15"/>
    <w:basedOn w:val="a"/>
    <w:rsid w:val="00CC14CB"/>
    <w:pPr>
      <w:spacing w:before="100" w:beforeAutospacing="1" w:after="100" w:afterAutospacing="1"/>
    </w:pPr>
    <w:rPr>
      <w:rFonts w:eastAsiaTheme="minorHAnsi"/>
      <w:sz w:val="24"/>
      <w:szCs w:val="24"/>
    </w:rPr>
  </w:style>
  <w:style w:type="paragraph" w:customStyle="1" w:styleId="s32">
    <w:name w:val="s32"/>
    <w:basedOn w:val="a"/>
    <w:rsid w:val="00CC14CB"/>
    <w:pPr>
      <w:spacing w:before="100" w:beforeAutospacing="1" w:after="100" w:afterAutospacing="1"/>
    </w:pPr>
    <w:rPr>
      <w:rFonts w:eastAsiaTheme="minorHAnsi"/>
      <w:sz w:val="24"/>
      <w:szCs w:val="24"/>
    </w:rPr>
  </w:style>
  <w:style w:type="paragraph" w:customStyle="1" w:styleId="s26">
    <w:name w:val="s26"/>
    <w:basedOn w:val="a"/>
    <w:rsid w:val="00CC14CB"/>
    <w:pPr>
      <w:spacing w:before="100" w:beforeAutospacing="1" w:after="100" w:afterAutospacing="1"/>
    </w:pPr>
    <w:rPr>
      <w:rFonts w:eastAsiaTheme="minorHAnsi"/>
      <w:sz w:val="24"/>
      <w:szCs w:val="24"/>
    </w:rPr>
  </w:style>
  <w:style w:type="paragraph" w:customStyle="1" w:styleId="ConsPlusTitle">
    <w:name w:val="ConsPlusTitle"/>
    <w:rsid w:val="0028439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14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CC14CB"/>
    <w:pPr>
      <w:keepNext/>
      <w:jc w:val="center"/>
      <w:outlineLvl w:val="1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C14CB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ConsPlusNormal">
    <w:name w:val="ConsPlusNormal"/>
    <w:uiPriority w:val="99"/>
    <w:rsid w:val="00CC14CB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</w:rPr>
  </w:style>
  <w:style w:type="paragraph" w:styleId="a3">
    <w:name w:val="header"/>
    <w:basedOn w:val="a"/>
    <w:link w:val="a4"/>
    <w:uiPriority w:val="99"/>
    <w:semiHidden/>
    <w:unhideWhenUsed/>
    <w:rsid w:val="00CC14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C14C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C14CB"/>
    <w:pPr>
      <w:ind w:left="708"/>
    </w:pPr>
  </w:style>
  <w:style w:type="character" w:styleId="a6">
    <w:name w:val="Hyperlink"/>
    <w:basedOn w:val="a0"/>
    <w:rsid w:val="00CC14CB"/>
    <w:rPr>
      <w:color w:val="000080"/>
      <w:u w:val="single"/>
    </w:rPr>
  </w:style>
  <w:style w:type="character" w:customStyle="1" w:styleId="FontStyle13">
    <w:name w:val="Font Style13"/>
    <w:rsid w:val="00CC14CB"/>
    <w:rPr>
      <w:rFonts w:ascii="Times New Roman" w:hAnsi="Times New Roman" w:cs="Times New Roman"/>
      <w:sz w:val="26"/>
      <w:szCs w:val="26"/>
    </w:rPr>
  </w:style>
  <w:style w:type="paragraph" w:styleId="a7">
    <w:name w:val="Normal (Web)"/>
    <w:basedOn w:val="a"/>
    <w:rsid w:val="00CC14CB"/>
    <w:pPr>
      <w:suppressAutoHyphens/>
      <w:spacing w:before="280" w:after="280"/>
    </w:pPr>
    <w:rPr>
      <w:sz w:val="24"/>
      <w:szCs w:val="24"/>
      <w:lang w:eastAsia="zh-CN"/>
    </w:rPr>
  </w:style>
  <w:style w:type="paragraph" w:customStyle="1" w:styleId="Style1">
    <w:name w:val="Style1"/>
    <w:basedOn w:val="a"/>
    <w:rsid w:val="00CC14CB"/>
    <w:pPr>
      <w:widowControl w:val="0"/>
      <w:suppressAutoHyphens/>
      <w:autoSpaceDE w:val="0"/>
    </w:pPr>
    <w:rPr>
      <w:sz w:val="24"/>
      <w:szCs w:val="24"/>
      <w:lang w:eastAsia="zh-CN"/>
    </w:rPr>
  </w:style>
  <w:style w:type="paragraph" w:customStyle="1" w:styleId="a8">
    <w:name w:val="Содержимое таблицы"/>
    <w:basedOn w:val="a"/>
    <w:rsid w:val="00CC14CB"/>
    <w:pPr>
      <w:suppressLineNumbers/>
      <w:suppressAutoHyphens/>
    </w:pPr>
    <w:rPr>
      <w:sz w:val="24"/>
      <w:szCs w:val="24"/>
      <w:lang w:eastAsia="zh-CN"/>
    </w:rPr>
  </w:style>
  <w:style w:type="paragraph" w:styleId="a9">
    <w:name w:val="footer"/>
    <w:basedOn w:val="a"/>
    <w:link w:val="aa"/>
    <w:uiPriority w:val="99"/>
    <w:semiHidden/>
    <w:unhideWhenUsed/>
    <w:rsid w:val="00CC14C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CC14C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CC14C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C14C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Doc">
    <w:name w:val="HeadDoc"/>
    <w:rsid w:val="00CC14CB"/>
    <w:pPr>
      <w:keepLine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d">
    <w:name w:val="Table Grid"/>
    <w:basedOn w:val="a1"/>
    <w:uiPriority w:val="59"/>
    <w:rsid w:val="00CC14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15">
    <w:name w:val="s15"/>
    <w:basedOn w:val="a"/>
    <w:rsid w:val="00CC14CB"/>
    <w:pPr>
      <w:spacing w:before="100" w:beforeAutospacing="1" w:after="100" w:afterAutospacing="1"/>
    </w:pPr>
    <w:rPr>
      <w:rFonts w:eastAsiaTheme="minorHAnsi"/>
      <w:sz w:val="24"/>
      <w:szCs w:val="24"/>
    </w:rPr>
  </w:style>
  <w:style w:type="paragraph" w:customStyle="1" w:styleId="s32">
    <w:name w:val="s32"/>
    <w:basedOn w:val="a"/>
    <w:rsid w:val="00CC14CB"/>
    <w:pPr>
      <w:spacing w:before="100" w:beforeAutospacing="1" w:after="100" w:afterAutospacing="1"/>
    </w:pPr>
    <w:rPr>
      <w:rFonts w:eastAsiaTheme="minorHAnsi"/>
      <w:sz w:val="24"/>
      <w:szCs w:val="24"/>
    </w:rPr>
  </w:style>
  <w:style w:type="paragraph" w:customStyle="1" w:styleId="s26">
    <w:name w:val="s26"/>
    <w:basedOn w:val="a"/>
    <w:rsid w:val="00CC14CB"/>
    <w:pPr>
      <w:spacing w:before="100" w:beforeAutospacing="1" w:after="100" w:afterAutospacing="1"/>
    </w:pPr>
    <w:rPr>
      <w:rFonts w:eastAsiaTheme="minorHAnsi"/>
      <w:sz w:val="24"/>
      <w:szCs w:val="24"/>
    </w:rPr>
  </w:style>
  <w:style w:type="paragraph" w:customStyle="1" w:styleId="ConsPlusTitle">
    <w:name w:val="ConsPlusTitle"/>
    <w:rsid w:val="0028439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41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9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1D4E32A31A176726FF77A9EFC32AC1AADF1A11E10915B9C2EAEB08B6420BA89D5285C3D8291066ADE36704B4B5FA87C24CDB8E14FED710BCUBy5H" TargetMode="Externa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1007</TotalTime>
  <Pages>8</Pages>
  <Words>2295</Words>
  <Characters>13086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OMKGLAV</dc:creator>
  <cp:lastModifiedBy>Админ</cp:lastModifiedBy>
  <cp:revision>7</cp:revision>
  <cp:lastPrinted>2020-12-11T12:41:00Z</cp:lastPrinted>
  <dcterms:created xsi:type="dcterms:W3CDTF">2021-12-09T06:04:00Z</dcterms:created>
  <dcterms:modified xsi:type="dcterms:W3CDTF">2024-03-21T23:42:00Z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ossProviderVariable">
    <vt:lpwstr>fbc1f382-dc23-4e82-a1e1-7e6a67e35237</vt:lpwstr>
  </property>
</Properties>
</file>