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0B7" w:rsidRDefault="00B660B7">
      <w:pPr>
        <w:autoSpaceDE w:val="0"/>
        <w:autoSpaceDN w:val="0"/>
        <w:adjustRightInd w:val="0"/>
        <w:jc w:val="both"/>
      </w:pPr>
    </w:p>
    <w:p w:rsidR="00B660B7" w:rsidRDefault="003015F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45pt;height:54.45pt">
            <v:imagedata r:id="rId9" o:title=""/>
          </v:shape>
        </w:pict>
      </w:r>
    </w:p>
    <w:p w:rsidR="00B660B7" w:rsidRDefault="00B660B7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660B7" w:rsidRDefault="00C0750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B660B7" w:rsidRDefault="00C0750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B660B7" w:rsidRDefault="00C0750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8462FE" w:rsidRDefault="00C07504" w:rsidP="008462F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660B7" w:rsidRPr="008462FE" w:rsidRDefault="008462FE" w:rsidP="008462FE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АДМИНИСТРАЦИИ </w:t>
      </w:r>
      <w:r w:rsidR="00C07504" w:rsidRPr="008462FE">
        <w:rPr>
          <w:rFonts w:ascii="Times New Roman" w:hAnsi="Times New Roman"/>
          <w:b/>
          <w:sz w:val="26"/>
          <w:szCs w:val="26"/>
        </w:rPr>
        <w:t>КРУТОГОРОВСКОГО СЕЛЬСКОГО ПОСЕЛЕНИЯ</w:t>
      </w:r>
    </w:p>
    <w:p w:rsidR="008462FE" w:rsidRDefault="008462FE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8462FE" w:rsidRPr="00A34BB9" w:rsidRDefault="00A34BB9" w:rsidP="008462FE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«10</w:t>
      </w:r>
      <w:r w:rsidR="007B39AA" w:rsidRPr="00A34BB9">
        <w:rPr>
          <w:rFonts w:ascii="Times New Roman" w:hAnsi="Times New Roman"/>
          <w:sz w:val="24"/>
          <w:szCs w:val="24"/>
          <w:u w:val="single"/>
        </w:rPr>
        <w:t xml:space="preserve">»  </w:t>
      </w:r>
      <w:r>
        <w:rPr>
          <w:rFonts w:ascii="Times New Roman" w:hAnsi="Times New Roman"/>
          <w:sz w:val="24"/>
          <w:szCs w:val="24"/>
          <w:u w:val="single"/>
        </w:rPr>
        <w:t>ноября</w:t>
      </w:r>
      <w:r w:rsidR="008F5819">
        <w:rPr>
          <w:rFonts w:ascii="Times New Roman" w:hAnsi="Times New Roman"/>
          <w:sz w:val="24"/>
          <w:szCs w:val="24"/>
          <w:u w:val="single"/>
        </w:rPr>
        <w:t xml:space="preserve">  2025 года № 102</w:t>
      </w:r>
    </w:p>
    <w:p w:rsidR="00B660B7" w:rsidRDefault="00C07504" w:rsidP="008462F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п. </w:t>
      </w:r>
      <w:proofErr w:type="spellStart"/>
      <w:r>
        <w:rPr>
          <w:rFonts w:ascii="Times New Roman" w:hAnsi="Times New Roman"/>
          <w:sz w:val="24"/>
          <w:szCs w:val="24"/>
        </w:rPr>
        <w:t>Крутогоровский</w:t>
      </w:r>
      <w:proofErr w:type="spellEnd"/>
      <w:r>
        <w:rPr>
          <w:rFonts w:ascii="Times New Roman" w:hAnsi="Times New Roman"/>
          <w:sz w:val="24"/>
          <w:szCs w:val="24"/>
        </w:rPr>
        <w:t>, Соболевский район</w:t>
      </w:r>
    </w:p>
    <w:p w:rsidR="008462FE" w:rsidRPr="008462FE" w:rsidRDefault="008462FE" w:rsidP="008462FE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B660B7" w:rsidRDefault="00C07504">
      <w:pPr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«Об утверждении перечней главных администраторов доходов и источников финансирования дефицита бюджета Крутогоровского сельского поселения»</w:t>
      </w:r>
    </w:p>
    <w:p w:rsidR="00B660B7" w:rsidRDefault="00C07504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статьей 160.1, пунктом 4 статьи 160.2 Бюджетного кодекса Российской Федерации </w:t>
      </w:r>
    </w:p>
    <w:p w:rsidR="00B660B7" w:rsidRDefault="00B660B7">
      <w:pPr>
        <w:spacing w:after="0"/>
        <w:rPr>
          <w:rFonts w:ascii="Times New Roman" w:hAnsi="Times New Roman"/>
          <w:sz w:val="24"/>
          <w:szCs w:val="24"/>
        </w:rPr>
      </w:pPr>
    </w:p>
    <w:p w:rsidR="00B660B7" w:rsidRDefault="00C0750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  ПОСТАНОВЛЯЕТ:</w:t>
      </w:r>
    </w:p>
    <w:p w:rsidR="00B660B7" w:rsidRDefault="00C07504">
      <w:pPr>
        <w:numPr>
          <w:ilvl w:val="0"/>
          <w:numId w:val="1"/>
        </w:num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Утвердить перечень главных администраторов доходов бюджета Крутогоровского сельского поселения (приложение 1)</w:t>
      </w:r>
    </w:p>
    <w:p w:rsidR="00B660B7" w:rsidRDefault="00C07504">
      <w:pPr>
        <w:numPr>
          <w:ilvl w:val="0"/>
          <w:numId w:val="1"/>
        </w:num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Утвердить перечень главных </w:t>
      </w:r>
      <w:proofErr w:type="gramStart"/>
      <w:r>
        <w:rPr>
          <w:rFonts w:ascii="Times New Roman" w:hAnsi="Times New Roman"/>
          <w:sz w:val="26"/>
          <w:szCs w:val="26"/>
        </w:rPr>
        <w:t>администраторов источников финансирования дефицита бюджета</w:t>
      </w:r>
      <w:proofErr w:type="gramEnd"/>
      <w:r>
        <w:rPr>
          <w:rFonts w:ascii="Times New Roman" w:hAnsi="Times New Roman"/>
          <w:sz w:val="26"/>
          <w:szCs w:val="26"/>
        </w:rPr>
        <w:t xml:space="preserve"> Крутогоровского сельского поселения (приложение 2)</w:t>
      </w:r>
    </w:p>
    <w:p w:rsidR="00B660B7" w:rsidRDefault="00C07504">
      <w:pPr>
        <w:numPr>
          <w:ilvl w:val="0"/>
          <w:numId w:val="1"/>
        </w:num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Настоящее постановление применяется к правоотношениям, возникающим при составлении и исполнении бюджета Крутогоровского сельского посе</w:t>
      </w:r>
      <w:r w:rsidR="008F5819">
        <w:rPr>
          <w:rFonts w:ascii="Times New Roman" w:hAnsi="Times New Roman"/>
          <w:sz w:val="26"/>
          <w:szCs w:val="26"/>
        </w:rPr>
        <w:t>ления, начиная с бюджета на 2026</w:t>
      </w:r>
      <w:r>
        <w:rPr>
          <w:rFonts w:ascii="Times New Roman" w:hAnsi="Times New Roman"/>
          <w:sz w:val="26"/>
          <w:szCs w:val="26"/>
        </w:rPr>
        <w:t xml:space="preserve"> год</w:t>
      </w:r>
    </w:p>
    <w:p w:rsidR="00B660B7" w:rsidRDefault="00C07504">
      <w:pPr>
        <w:numPr>
          <w:ilvl w:val="0"/>
          <w:numId w:val="1"/>
        </w:numPr>
        <w:spacing w:after="0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Разместить</w:t>
      </w:r>
      <w:proofErr w:type="gramEnd"/>
      <w:r>
        <w:rPr>
          <w:rFonts w:ascii="Times New Roman" w:hAnsi="Times New Roman"/>
          <w:sz w:val="26"/>
          <w:szCs w:val="26"/>
        </w:rPr>
        <w:t xml:space="preserve"> настоящее постановление на официальном сайте Крутогоровского сельского поселения в информационно-телекоммуникационной сети «Интернет».</w:t>
      </w:r>
    </w:p>
    <w:p w:rsidR="00B660B7" w:rsidRDefault="00C07504">
      <w:pPr>
        <w:numPr>
          <w:ilvl w:val="0"/>
          <w:numId w:val="1"/>
        </w:num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Признать утратившим силу постановление администрации Крутогоро</w:t>
      </w:r>
      <w:r w:rsidR="00272EE0">
        <w:rPr>
          <w:rFonts w:ascii="Times New Roman" w:hAnsi="Times New Roman"/>
          <w:sz w:val="26"/>
          <w:szCs w:val="26"/>
        </w:rPr>
        <w:t>вского сельского поселения от 02 октября 2024 года № 65</w:t>
      </w:r>
      <w:r>
        <w:rPr>
          <w:rFonts w:ascii="Times New Roman" w:hAnsi="Times New Roman"/>
          <w:sz w:val="26"/>
          <w:szCs w:val="26"/>
        </w:rPr>
        <w:t xml:space="preserve"> «Об утверждении перечней главных администраторов доходов и источников финансирования дефицита бюджета Крутогоровского сельского поселения на 2024 год».</w:t>
      </w:r>
    </w:p>
    <w:p w:rsidR="00B660B7" w:rsidRDefault="00C07504">
      <w:pPr>
        <w:numPr>
          <w:ilvl w:val="0"/>
          <w:numId w:val="1"/>
        </w:num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Настоящее постановление вступает в силу после его официального опубликования.</w:t>
      </w:r>
    </w:p>
    <w:p w:rsidR="00B660B7" w:rsidRDefault="00B660B7">
      <w:pPr>
        <w:spacing w:after="0"/>
        <w:rPr>
          <w:rFonts w:ascii="Times New Roman" w:hAnsi="Times New Roman"/>
          <w:sz w:val="24"/>
          <w:szCs w:val="24"/>
        </w:rPr>
      </w:pPr>
    </w:p>
    <w:p w:rsidR="00B660B7" w:rsidRDefault="00C0750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B660B7" w:rsidRDefault="00C0750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Крутогоровского сельского поселения                      </w:t>
      </w:r>
      <w:r>
        <w:rPr>
          <w:rFonts w:ascii="Times New Roman" w:hAnsi="Times New Roman"/>
          <w:sz w:val="28"/>
          <w:szCs w:val="28"/>
        </w:rPr>
        <w:tab/>
        <w:t xml:space="preserve">А.В. Струнина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2"/>
        <w:gridCol w:w="5015"/>
      </w:tblGrid>
      <w:tr w:rsidR="00B660B7">
        <w:tc>
          <w:tcPr>
            <w:tcW w:w="5069" w:type="dxa"/>
          </w:tcPr>
          <w:p w:rsidR="00B660B7" w:rsidRDefault="00B660B7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0" w:type="dxa"/>
          </w:tcPr>
          <w:p w:rsidR="00B660B7" w:rsidRDefault="00B660B7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660B7" w:rsidRDefault="00C07504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Приложение 1 </w:t>
            </w:r>
          </w:p>
          <w:p w:rsidR="00B660B7" w:rsidRDefault="00C07504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постановлению администрации   Крутогоровского сельского поселения </w:t>
            </w:r>
          </w:p>
          <w:p w:rsidR="00B660B7" w:rsidRDefault="001A2D7E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10.11.2025 г. № 102</w:t>
            </w:r>
          </w:p>
        </w:tc>
      </w:tr>
    </w:tbl>
    <w:tbl>
      <w:tblPr>
        <w:tblW w:w="9369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1006"/>
        <w:gridCol w:w="2835"/>
        <w:gridCol w:w="5528"/>
      </w:tblGrid>
      <w:tr w:rsidR="00B660B7">
        <w:trPr>
          <w:trHeight w:val="495"/>
        </w:trPr>
        <w:tc>
          <w:tcPr>
            <w:tcW w:w="93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Перечень главных администраторов доходов бюджета Крутогоровского сельского поселения</w:t>
            </w:r>
          </w:p>
          <w:p w:rsidR="00B660B7" w:rsidRDefault="00B660B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B660B7" w:rsidRDefault="00B660B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B660B7">
        <w:trPr>
          <w:trHeight w:val="442"/>
        </w:trPr>
        <w:tc>
          <w:tcPr>
            <w:tcW w:w="384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Код бюджетной классификации Российской Федерации</w:t>
            </w:r>
          </w:p>
        </w:tc>
        <w:tc>
          <w:tcPr>
            <w:tcW w:w="552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 главного администратора доходов, наименование кода доходов местного бюджета</w:t>
            </w:r>
          </w:p>
        </w:tc>
      </w:tr>
      <w:tr w:rsidR="00B660B7">
        <w:trPr>
          <w:trHeight w:val="81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главного администратора доходов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доходов местного бюджета</w:t>
            </w:r>
          </w:p>
        </w:tc>
        <w:tc>
          <w:tcPr>
            <w:tcW w:w="552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660B7" w:rsidRDefault="00B660B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660B7">
        <w:trPr>
          <w:trHeight w:val="11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B660B7">
        <w:trPr>
          <w:trHeight w:val="36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Органы государственной власти Российской Федерации </w:t>
            </w:r>
          </w:p>
        </w:tc>
      </w:tr>
      <w:tr w:rsidR="00B660B7">
        <w:trPr>
          <w:trHeight w:val="43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Управление Федеральной налоговой службы по Камчатскому краю</w:t>
            </w:r>
          </w:p>
        </w:tc>
      </w:tr>
      <w:tr w:rsidR="00B660B7">
        <w:trPr>
          <w:trHeight w:val="3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1 03 02000 01 0000 110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Акцизы по подакцизным товарам (продукции), производимым на территории Российской Федерации*</w:t>
            </w:r>
          </w:p>
        </w:tc>
      </w:tr>
      <w:tr w:rsidR="00B660B7">
        <w:trPr>
          <w:trHeight w:val="36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1 01 02000 01 0000 110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Налог на доходы физических лиц*</w:t>
            </w:r>
          </w:p>
        </w:tc>
      </w:tr>
      <w:tr w:rsidR="00B660B7">
        <w:trPr>
          <w:trHeight w:val="37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1 05 03000 01 0000 110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Единый сельскохозяйственный налог*</w:t>
            </w:r>
          </w:p>
        </w:tc>
      </w:tr>
      <w:tr w:rsidR="00B660B7">
        <w:trPr>
          <w:trHeight w:val="36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1 06 01000 00 0000 110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 xml:space="preserve"> Налог на имущество физических лиц*</w:t>
            </w:r>
          </w:p>
        </w:tc>
      </w:tr>
      <w:tr w:rsidR="00B660B7">
        <w:trPr>
          <w:trHeight w:val="34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1 06 06000 00 0000 110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Земельный налог*</w:t>
            </w:r>
          </w:p>
        </w:tc>
      </w:tr>
      <w:tr w:rsidR="00B660B7">
        <w:trPr>
          <w:trHeight w:val="34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Органы местного самоуправления Соболевского муниципального района Камчатского края</w:t>
            </w:r>
          </w:p>
        </w:tc>
      </w:tr>
      <w:tr w:rsidR="00B660B7">
        <w:trPr>
          <w:trHeight w:val="6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B660B7">
        <w:trPr>
          <w:trHeight w:val="91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1 08 04020 01 </w:t>
            </w:r>
            <w:r>
              <w:rPr>
                <w:rFonts w:ascii="Times New Roman" w:hAnsi="Times New Roman"/>
                <w:lang w:val="en-US"/>
              </w:rPr>
              <w:t>0</w:t>
            </w:r>
            <w:r>
              <w:rPr>
                <w:rFonts w:ascii="Times New Roman" w:hAnsi="Times New Roman"/>
              </w:rPr>
              <w:t>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B660B7">
        <w:trPr>
          <w:trHeight w:val="12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1 11 05025 10 0000 120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B660B7">
        <w:trPr>
          <w:trHeight w:val="945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1 11 05075 10 0000 120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B660B7">
        <w:trPr>
          <w:trHeight w:val="975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1 11 09045  10  0000 120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B660B7">
        <w:trPr>
          <w:trHeight w:val="570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1 13 01995 10 0000 130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B660B7">
        <w:trPr>
          <w:trHeight w:val="705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932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1 13 02065 10 0000 130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B660B7">
        <w:trPr>
          <w:trHeight w:val="45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1 13 02995 10 0000 130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доходы от компенсации затрат бюджетов сельских поселений</w:t>
            </w:r>
          </w:p>
        </w:tc>
      </w:tr>
      <w:tr w:rsidR="00B660B7">
        <w:trPr>
          <w:trHeight w:val="40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1 14 01050 10 0000 410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продажи квартир, находящихся в собственности сельских поселений</w:t>
            </w:r>
          </w:p>
        </w:tc>
      </w:tr>
      <w:tr w:rsidR="00B660B7">
        <w:trPr>
          <w:trHeight w:val="12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1 14 02053  10 0000 410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B660B7">
        <w:trPr>
          <w:trHeight w:val="141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1 14 02053  10 0000 440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B660B7">
        <w:trPr>
          <w:trHeight w:val="82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1 14 06025 10 0000 430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B660B7">
        <w:trPr>
          <w:trHeight w:val="66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1 15 02050 10 0000 140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B660B7">
        <w:trPr>
          <w:trHeight w:val="109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1 16 01053 01 0000 140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</w:tr>
      <w:tr w:rsidR="00B660B7">
        <w:trPr>
          <w:trHeight w:val="129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1 16 01204 01 0000 140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выявленные должностными лицами органов муниципального контроля</w:t>
            </w:r>
          </w:p>
        </w:tc>
      </w:tr>
      <w:tr w:rsidR="00B660B7">
        <w:trPr>
          <w:trHeight w:val="117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116 07010 10 0000 140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заключенных муниципальным органом, казенным учреждением сельского поселения </w:t>
            </w:r>
            <w:proofErr w:type="gramEnd"/>
          </w:p>
        </w:tc>
      </w:tr>
      <w:tr w:rsidR="00B660B7">
        <w:trPr>
          <w:trHeight w:val="1744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1 16 07090 10 0000 140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tabs>
                <w:tab w:val="left" w:pos="8458"/>
              </w:tabs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 (муниципальным казенным учреждением) сельского поселения</w:t>
            </w:r>
          </w:p>
        </w:tc>
      </w:tr>
      <w:tr w:rsidR="00B660B7">
        <w:trPr>
          <w:trHeight w:val="91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116 10100 10 0000 140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B660B7">
        <w:trPr>
          <w:trHeight w:val="990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932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1 16 10123 01 0000 140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в 2019 году</w:t>
            </w:r>
          </w:p>
        </w:tc>
      </w:tr>
      <w:tr w:rsidR="00B660B7">
        <w:trPr>
          <w:trHeight w:val="841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116 10061 10 0000 140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контракта, а также иные денежные средства, подлежащие зачислению в бюджет сельского поселения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proofErr w:type="gramEnd"/>
            <w:r>
              <w:rPr>
                <w:rFonts w:ascii="Times New Roman" w:hAnsi="Times New Roman"/>
              </w:rPr>
              <w:t xml:space="preserve"> фонда)</w:t>
            </w:r>
          </w:p>
        </w:tc>
      </w:tr>
      <w:tr w:rsidR="00B660B7">
        <w:trPr>
          <w:trHeight w:val="369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1 17 05050 10 0000 180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неналоговые доходы бюджетов поселений</w:t>
            </w:r>
          </w:p>
        </w:tc>
      </w:tr>
      <w:tr w:rsidR="00B660B7">
        <w:trPr>
          <w:trHeight w:val="54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2 02 15002 10 0000 150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B660B7">
        <w:trPr>
          <w:trHeight w:val="54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2 02 16001 10 0000 150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 w:rsidR="00B660B7">
        <w:trPr>
          <w:trHeight w:val="39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2 02 19999 10 0000 150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Прочие дотации бюджетам  сельских поселений </w:t>
            </w:r>
          </w:p>
        </w:tc>
      </w:tr>
      <w:tr w:rsidR="00B660B7">
        <w:trPr>
          <w:trHeight w:val="72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2 02 20077 10 0000 150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 xml:space="preserve">Субсидии бюджетам сельских поселений на </w:t>
            </w:r>
            <w:proofErr w:type="spellStart"/>
            <w:r>
              <w:rPr>
                <w:rFonts w:ascii="Times New Roman" w:eastAsia="Calibri" w:hAnsi="Times New Roman"/>
                <w:color w:val="000000"/>
                <w:lang w:eastAsia="en-US"/>
              </w:rPr>
              <w:t>софинансирование</w:t>
            </w:r>
            <w:proofErr w:type="spellEnd"/>
            <w:r>
              <w:rPr>
                <w:rFonts w:ascii="Times New Roman" w:eastAsia="Calibri" w:hAnsi="Times New Roman"/>
                <w:color w:val="000000"/>
                <w:lang w:eastAsia="en-US"/>
              </w:rPr>
              <w:t xml:space="preserve"> капитальных вложений в объекты муниципальной собственности</w:t>
            </w:r>
          </w:p>
        </w:tc>
      </w:tr>
      <w:tr w:rsidR="00B660B7">
        <w:trPr>
          <w:trHeight w:val="45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2 02 29999 10 0000 150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субсидии бюджетам поселений</w:t>
            </w:r>
          </w:p>
        </w:tc>
      </w:tr>
      <w:tr w:rsidR="00B660B7">
        <w:trPr>
          <w:trHeight w:val="69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2 02 30024 10 0000 150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B660B7">
        <w:trPr>
          <w:trHeight w:val="6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2 02 35118 10 0000 150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</w:tr>
      <w:tr w:rsidR="00B660B7">
        <w:trPr>
          <w:trHeight w:val="46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2 02 49999 10 0000 150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660B7" w:rsidRDefault="00C0750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</w:tr>
      <w:tr w:rsidR="00B660B7">
        <w:trPr>
          <w:trHeight w:val="64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2 02 90024 10 0000 150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660B7" w:rsidRDefault="00C0750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Прочие безвозмездные поступления в бюджеты сельских поселений от бюджетов субъектов Российской Федерации</w:t>
            </w:r>
          </w:p>
        </w:tc>
      </w:tr>
      <w:tr w:rsidR="00B660B7">
        <w:trPr>
          <w:trHeight w:val="6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2 07 05030 10 0000 180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eastAsia="Calibri" w:hAnsi="Times New Roman"/>
                <w:color w:val="000000"/>
                <w:lang w:eastAsia="en-US"/>
              </w:rPr>
              <w:t>Прочие безвозмездные поступления в бюджеты сельских поселений</w:t>
            </w:r>
          </w:p>
        </w:tc>
      </w:tr>
      <w:tr w:rsidR="00B660B7">
        <w:trPr>
          <w:trHeight w:val="46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2 07 05000  10 0000 180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безвозмездные поступления в  бюджеты поселений</w:t>
            </w:r>
          </w:p>
        </w:tc>
      </w:tr>
      <w:tr w:rsidR="00B660B7">
        <w:trPr>
          <w:trHeight w:val="130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2 08 05000 10 0000 150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B660B7">
        <w:trPr>
          <w:trHeight w:val="9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2 08 10000 10 0000 150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Перечисления из бюджетов сельских поселений (в бюджеты сельских поселений) для осуществления взыскания</w:t>
            </w:r>
          </w:p>
        </w:tc>
      </w:tr>
      <w:tr w:rsidR="00B660B7">
        <w:trPr>
          <w:trHeight w:val="618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2 18 05030 10 0000 150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NewRomanPSMT" w:hAnsi="TimesNewRomanPSMT" w:cs="Courier New CYR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</w:tr>
      <w:tr w:rsidR="00B660B7">
        <w:trPr>
          <w:trHeight w:val="558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932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2 18 60010 10 0000 150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B660B7">
        <w:trPr>
          <w:trHeight w:val="945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2 18 60020 10 0000 150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60B7" w:rsidRDefault="00C07504">
            <w:pPr>
              <w:spacing w:after="0" w:line="240" w:lineRule="auto"/>
              <w:rPr>
                <w:rFonts w:ascii="TimesNewRomanPSMT" w:hAnsi="TimesNewRomanPSMT" w:cs="Courier New CYR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B660B7">
        <w:trPr>
          <w:trHeight w:val="885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2 18 60010 10 0000 150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60B7" w:rsidRDefault="00C07504">
            <w:pPr>
              <w:spacing w:after="0" w:line="240" w:lineRule="auto"/>
              <w:rPr>
                <w:rFonts w:ascii="TimesNewRomanPSMT" w:hAnsi="TimesNewRomanPSMT" w:cs="Courier New CYR"/>
              </w:rPr>
            </w:pPr>
            <w:r>
              <w:rPr>
                <w:rFonts w:ascii="TimesNewRomanPSMT" w:hAnsi="TimesNewRomanPSMT" w:cs="Courier New CYR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B660B7">
        <w:trPr>
          <w:trHeight w:val="690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2 19 25243 10 0000 150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Возврат остатков субсидий на строительство и реконструкцию (модернизацию) объектов питьевого водоснабжения из бюджетов сельских поселений</w:t>
            </w:r>
          </w:p>
        </w:tc>
      </w:tr>
      <w:tr w:rsidR="00B660B7">
        <w:trPr>
          <w:trHeight w:val="69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2 19 60010 10 0000 150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tbl>
      <w:tblPr>
        <w:tblStyle w:val="a5"/>
        <w:tblpPr w:leftFromText="180" w:rightFromText="180" w:horzAnchor="margin" w:tblpY="-1226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4"/>
        <w:gridCol w:w="1921"/>
      </w:tblGrid>
      <w:tr w:rsidR="00B660B7">
        <w:trPr>
          <w:trHeight w:val="541"/>
        </w:trPr>
        <w:tc>
          <w:tcPr>
            <w:tcW w:w="2044" w:type="dxa"/>
          </w:tcPr>
          <w:p w:rsidR="00B660B7" w:rsidRDefault="00B660B7">
            <w:pPr>
              <w:tabs>
                <w:tab w:val="left" w:pos="845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1" w:type="dxa"/>
          </w:tcPr>
          <w:p w:rsidR="00B660B7" w:rsidRDefault="00B660B7">
            <w:pPr>
              <w:tabs>
                <w:tab w:val="left" w:pos="845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C07504">
      <w:pPr>
        <w:tabs>
          <w:tab w:val="left" w:pos="8458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  <w:rtl/>
        </w:rPr>
        <w:t>٭</w:t>
      </w:r>
      <w:r>
        <w:rPr>
          <w:rFonts w:ascii="Times New Roman" w:hAnsi="Times New Roman"/>
          <w:sz w:val="18"/>
          <w:szCs w:val="18"/>
        </w:rPr>
        <w:t xml:space="preserve">Администрирование поступлений по всем подстатьям и программам соответствующей статьи осуществляется  администратором, указанным в </w:t>
      </w:r>
      <w:proofErr w:type="spellStart"/>
      <w:r>
        <w:rPr>
          <w:rFonts w:ascii="Times New Roman" w:hAnsi="Times New Roman"/>
          <w:sz w:val="18"/>
          <w:szCs w:val="18"/>
        </w:rPr>
        <w:t>группировочном</w:t>
      </w:r>
      <w:proofErr w:type="spellEnd"/>
      <w:r>
        <w:rPr>
          <w:rFonts w:ascii="Times New Roman" w:hAnsi="Times New Roman"/>
          <w:sz w:val="18"/>
          <w:szCs w:val="18"/>
        </w:rPr>
        <w:t xml:space="preserve"> коде бюджетной классификации</w:t>
      </w: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tbl>
      <w:tblPr>
        <w:tblStyle w:val="a5"/>
        <w:tblpPr w:leftFromText="180" w:rightFromText="180" w:horzAnchor="margin" w:tblpY="70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8"/>
        <w:gridCol w:w="4999"/>
      </w:tblGrid>
      <w:tr w:rsidR="00B660B7">
        <w:tc>
          <w:tcPr>
            <w:tcW w:w="4998" w:type="dxa"/>
          </w:tcPr>
          <w:p w:rsidR="00B660B7" w:rsidRDefault="00B660B7">
            <w:pPr>
              <w:tabs>
                <w:tab w:val="left" w:pos="845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99" w:type="dxa"/>
          </w:tcPr>
          <w:p w:rsidR="00B660B7" w:rsidRDefault="00C07504" w:rsidP="001A2D7E">
            <w:pPr>
              <w:tabs>
                <w:tab w:val="left" w:pos="8458"/>
              </w:tabs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2</w:t>
            </w:r>
          </w:p>
          <w:p w:rsidR="00B660B7" w:rsidRDefault="00C07504" w:rsidP="001A2D7E">
            <w:pPr>
              <w:tabs>
                <w:tab w:val="left" w:pos="8458"/>
              </w:tabs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постановлению администрации   Крутогоровского сельского поселения </w:t>
            </w:r>
          </w:p>
          <w:p w:rsidR="00B660B7" w:rsidRDefault="001A2D7E" w:rsidP="001A2D7E">
            <w:pPr>
              <w:tabs>
                <w:tab w:val="left" w:pos="8458"/>
              </w:tabs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10.11.2025 г. № 102</w:t>
            </w:r>
            <w:bookmarkStart w:id="0" w:name="_GoBack"/>
            <w:bookmarkEnd w:id="0"/>
          </w:p>
        </w:tc>
      </w:tr>
    </w:tbl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tbl>
      <w:tblPr>
        <w:tblW w:w="9085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297"/>
        <w:gridCol w:w="567"/>
        <w:gridCol w:w="567"/>
        <w:gridCol w:w="1596"/>
        <w:gridCol w:w="530"/>
        <w:gridCol w:w="5528"/>
      </w:tblGrid>
      <w:tr w:rsidR="00B660B7">
        <w:trPr>
          <w:trHeight w:val="115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B660B7" w:rsidRDefault="00C07504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7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0B7" w:rsidRDefault="00B660B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B660B7" w:rsidRDefault="00B660B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Перечень главных 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администраторов источников финансирования дефицита   бюджета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Крутогоровского сельского поселения </w:t>
            </w:r>
          </w:p>
        </w:tc>
      </w:tr>
      <w:tr w:rsidR="00B660B7">
        <w:trPr>
          <w:trHeight w:val="4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7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0B7" w:rsidRDefault="00B66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0B7" w:rsidRDefault="00B66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60B7">
        <w:trPr>
          <w:trHeight w:val="930"/>
        </w:trPr>
        <w:tc>
          <w:tcPr>
            <w:tcW w:w="35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Код бюджетной классификации Российской Федерации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Наименование главного администратора источников финансирования дефицита бюджета, наименование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кода источников финансирования дефицита бюджета поселения</w:t>
            </w:r>
            <w:proofErr w:type="gramEnd"/>
          </w:p>
        </w:tc>
      </w:tr>
      <w:tr w:rsidR="00B660B7">
        <w:trPr>
          <w:trHeight w:val="521"/>
        </w:trPr>
        <w:tc>
          <w:tcPr>
            <w:tcW w:w="143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Главного администратора доходов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Источников финансирования дефицита бюджета</w:t>
            </w:r>
          </w:p>
        </w:tc>
        <w:tc>
          <w:tcPr>
            <w:tcW w:w="55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60B7" w:rsidRDefault="00B66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60B7">
        <w:trPr>
          <w:trHeight w:val="1515"/>
        </w:trPr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Администрация Крутогоровского сельского поселения Соболевского муниципального района Камчатского края </w:t>
            </w:r>
          </w:p>
        </w:tc>
      </w:tr>
      <w:tr w:rsidR="00B660B7">
        <w:trPr>
          <w:trHeight w:val="375"/>
        </w:trPr>
        <w:tc>
          <w:tcPr>
            <w:tcW w:w="8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01 05 00 00 00 0000 000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</w:tr>
      <w:tr w:rsidR="00B660B7">
        <w:trPr>
          <w:trHeight w:val="375"/>
        </w:trPr>
        <w:tc>
          <w:tcPr>
            <w:tcW w:w="8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60B7" w:rsidRDefault="00B66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01 05 00 00 00 0000 500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остатков средств бюджетов</w:t>
            </w:r>
          </w:p>
        </w:tc>
      </w:tr>
      <w:tr w:rsidR="00B660B7">
        <w:trPr>
          <w:trHeight w:val="375"/>
        </w:trPr>
        <w:tc>
          <w:tcPr>
            <w:tcW w:w="8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01 05 02 00 00 0000 500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</w:tr>
      <w:tr w:rsidR="00B660B7">
        <w:trPr>
          <w:trHeight w:val="375"/>
        </w:trPr>
        <w:tc>
          <w:tcPr>
            <w:tcW w:w="8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60B7" w:rsidRDefault="00B66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01 05 02 01 00 0000 510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</w:tr>
      <w:tr w:rsidR="00B660B7">
        <w:trPr>
          <w:trHeight w:val="375"/>
        </w:trPr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01 05 02 01 10 0000 510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</w:tr>
      <w:tr w:rsidR="00B660B7">
        <w:trPr>
          <w:trHeight w:val="375"/>
        </w:trPr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01 05 00 00 00 0000 600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Уменьшение остатков средств бюджетов</w:t>
            </w:r>
          </w:p>
        </w:tc>
      </w:tr>
      <w:tr w:rsidR="00B660B7">
        <w:trPr>
          <w:trHeight w:val="375"/>
        </w:trPr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01 05 02 00 00 0000 600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</w:tr>
      <w:tr w:rsidR="00B660B7">
        <w:trPr>
          <w:trHeight w:val="375"/>
        </w:trPr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01 05 02 01 00 0000 610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</w:tr>
      <w:tr w:rsidR="00B660B7">
        <w:trPr>
          <w:trHeight w:val="375"/>
        </w:trPr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01 05 02 01 10 0000 610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Уменьшение  прочих  остатков  денежных средств бюджетов сельских поселений</w:t>
            </w:r>
          </w:p>
        </w:tc>
      </w:tr>
    </w:tbl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sectPr w:rsidR="00B660B7">
      <w:footerReference w:type="default" r:id="rId10"/>
      <w:pgSz w:w="11906" w:h="16838"/>
      <w:pgMar w:top="284" w:right="42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5F9" w:rsidRDefault="003015F9">
      <w:pPr>
        <w:spacing w:line="240" w:lineRule="auto"/>
      </w:pPr>
      <w:r>
        <w:separator/>
      </w:r>
    </w:p>
  </w:endnote>
  <w:endnote w:type="continuationSeparator" w:id="0">
    <w:p w:rsidR="003015F9" w:rsidRDefault="003015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charset w:val="00"/>
    <w:family w:val="roman"/>
    <w:pitch w:val="default"/>
  </w:font>
  <w:font w:name="Courier New CYR">
    <w:altName w:val="Courier New"/>
    <w:panose1 w:val="02070309020205020404"/>
    <w:charset w:val="CC"/>
    <w:family w:val="modern"/>
    <w:pitch w:val="default"/>
    <w:sig w:usb0="00000000" w:usb1="00000000" w:usb2="00000009" w:usb3="00000000" w:csb0="000001FF" w:csb1="00000000"/>
  </w:font>
  <w:font w:name="Arial CYR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0B7" w:rsidRDefault="00C07504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>Форма 0503151. С.</w:t>
    </w:r>
  </w:p>
  <w:p w:rsidR="00B660B7" w:rsidRDefault="00C07504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 xml:space="preserve">Страница </w:t>
    </w:r>
    <w:r>
      <w:rPr>
        <w:rFonts w:ascii="Times New Roman" w:hAnsi="Times New Roman"/>
        <w:color w:val="000000"/>
        <w:sz w:val="16"/>
        <w:szCs w:val="16"/>
      </w:rPr>
      <w:pgNum/>
    </w:r>
    <w:r>
      <w:rPr>
        <w:rFonts w:ascii="Times New Roman" w:hAnsi="Times New Roman"/>
        <w:color w:val="000000"/>
        <w:sz w:val="16"/>
        <w:szCs w:val="16"/>
      </w:rPr>
      <w:t xml:space="preserve"> из </w:t>
    </w:r>
    <w:r>
      <w:rPr>
        <w:rFonts w:ascii="Times New Roman" w:hAnsi="Times New Roman"/>
        <w:color w:val="000000"/>
        <w:sz w:val="16"/>
        <w:szCs w:val="16"/>
      </w:rPr>
      <w:fldChar w:fldCharType="begin"/>
    </w:r>
    <w:r>
      <w:rPr>
        <w:rFonts w:ascii="Times New Roman" w:hAnsi="Times New Roman"/>
        <w:color w:val="000000"/>
        <w:sz w:val="16"/>
        <w:szCs w:val="16"/>
      </w:rPr>
      <w:instrText>NUMPAGES</w:instrText>
    </w:r>
    <w:r>
      <w:rPr>
        <w:rFonts w:ascii="Times New Roman" w:hAnsi="Times New Roman"/>
        <w:color w:val="000000"/>
        <w:sz w:val="16"/>
        <w:szCs w:val="16"/>
      </w:rPr>
      <w:fldChar w:fldCharType="separate"/>
    </w:r>
    <w:r w:rsidR="002F111C">
      <w:rPr>
        <w:rFonts w:ascii="Times New Roman" w:hAnsi="Times New Roman"/>
        <w:noProof/>
        <w:color w:val="000000"/>
        <w:sz w:val="16"/>
        <w:szCs w:val="16"/>
      </w:rPr>
      <w:t>6</w:t>
    </w:r>
    <w:r>
      <w:rPr>
        <w:rFonts w:ascii="Times New Roman" w:hAnsi="Times New Roman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5F9" w:rsidRDefault="003015F9">
      <w:pPr>
        <w:spacing w:after="0"/>
      </w:pPr>
      <w:r>
        <w:separator/>
      </w:r>
    </w:p>
  </w:footnote>
  <w:footnote w:type="continuationSeparator" w:id="0">
    <w:p w:rsidR="003015F9" w:rsidRDefault="003015F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C57BBD"/>
    <w:multiLevelType w:val="multilevel"/>
    <w:tmpl w:val="7BC57BBD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588D"/>
    <w:rsid w:val="00036BB1"/>
    <w:rsid w:val="00085E0F"/>
    <w:rsid w:val="00085FCA"/>
    <w:rsid w:val="000B63A6"/>
    <w:rsid w:val="000B76BC"/>
    <w:rsid w:val="000E0476"/>
    <w:rsid w:val="000E5249"/>
    <w:rsid w:val="001050E8"/>
    <w:rsid w:val="00135F7A"/>
    <w:rsid w:val="00136958"/>
    <w:rsid w:val="00154287"/>
    <w:rsid w:val="00191655"/>
    <w:rsid w:val="001A25BB"/>
    <w:rsid w:val="001A2D7E"/>
    <w:rsid w:val="001C00B8"/>
    <w:rsid w:val="001C5D3C"/>
    <w:rsid w:val="001E38C6"/>
    <w:rsid w:val="001F2720"/>
    <w:rsid w:val="00232F4F"/>
    <w:rsid w:val="002352B5"/>
    <w:rsid w:val="002635B1"/>
    <w:rsid w:val="00272EE0"/>
    <w:rsid w:val="00283B20"/>
    <w:rsid w:val="002841B8"/>
    <w:rsid w:val="002A2824"/>
    <w:rsid w:val="002C352D"/>
    <w:rsid w:val="002C6CA9"/>
    <w:rsid w:val="002F111C"/>
    <w:rsid w:val="003015F9"/>
    <w:rsid w:val="00306E92"/>
    <w:rsid w:val="003073AB"/>
    <w:rsid w:val="003475E3"/>
    <w:rsid w:val="00363B4F"/>
    <w:rsid w:val="00380DCE"/>
    <w:rsid w:val="003B37E0"/>
    <w:rsid w:val="003C2B97"/>
    <w:rsid w:val="003C49DA"/>
    <w:rsid w:val="00401FE0"/>
    <w:rsid w:val="00403C82"/>
    <w:rsid w:val="004468A0"/>
    <w:rsid w:val="00461B06"/>
    <w:rsid w:val="00473A97"/>
    <w:rsid w:val="00477D15"/>
    <w:rsid w:val="00480B94"/>
    <w:rsid w:val="0048315D"/>
    <w:rsid w:val="004A21D0"/>
    <w:rsid w:val="004C0789"/>
    <w:rsid w:val="004F5ACE"/>
    <w:rsid w:val="005015E5"/>
    <w:rsid w:val="00501B0E"/>
    <w:rsid w:val="0057594E"/>
    <w:rsid w:val="00583708"/>
    <w:rsid w:val="00587FCF"/>
    <w:rsid w:val="00592372"/>
    <w:rsid w:val="005E1CBF"/>
    <w:rsid w:val="005E694D"/>
    <w:rsid w:val="005F5DB3"/>
    <w:rsid w:val="005F72B7"/>
    <w:rsid w:val="00606C11"/>
    <w:rsid w:val="006331A1"/>
    <w:rsid w:val="0065588D"/>
    <w:rsid w:val="006579DC"/>
    <w:rsid w:val="006B350A"/>
    <w:rsid w:val="006C2E21"/>
    <w:rsid w:val="006F2482"/>
    <w:rsid w:val="006F2A3B"/>
    <w:rsid w:val="006F34DA"/>
    <w:rsid w:val="006F43F0"/>
    <w:rsid w:val="006F6E44"/>
    <w:rsid w:val="007044EB"/>
    <w:rsid w:val="00721FC0"/>
    <w:rsid w:val="007642C9"/>
    <w:rsid w:val="0076535A"/>
    <w:rsid w:val="00774402"/>
    <w:rsid w:val="00777E36"/>
    <w:rsid w:val="007A0E2C"/>
    <w:rsid w:val="007A5B3B"/>
    <w:rsid w:val="007B39AA"/>
    <w:rsid w:val="007C05A3"/>
    <w:rsid w:val="007C2DF9"/>
    <w:rsid w:val="007D6774"/>
    <w:rsid w:val="007D7273"/>
    <w:rsid w:val="007E0CB6"/>
    <w:rsid w:val="00801EC6"/>
    <w:rsid w:val="00812015"/>
    <w:rsid w:val="00816B63"/>
    <w:rsid w:val="00830AA5"/>
    <w:rsid w:val="008462FE"/>
    <w:rsid w:val="00852CE6"/>
    <w:rsid w:val="00861E64"/>
    <w:rsid w:val="008631C2"/>
    <w:rsid w:val="00864C50"/>
    <w:rsid w:val="00874410"/>
    <w:rsid w:val="008744E1"/>
    <w:rsid w:val="008B2980"/>
    <w:rsid w:val="008C66C6"/>
    <w:rsid w:val="008D088A"/>
    <w:rsid w:val="008F1430"/>
    <w:rsid w:val="008F5819"/>
    <w:rsid w:val="009203DA"/>
    <w:rsid w:val="009341C1"/>
    <w:rsid w:val="00943E06"/>
    <w:rsid w:val="00945266"/>
    <w:rsid w:val="00947352"/>
    <w:rsid w:val="009741FD"/>
    <w:rsid w:val="00994540"/>
    <w:rsid w:val="009A6448"/>
    <w:rsid w:val="009B6D38"/>
    <w:rsid w:val="009E5850"/>
    <w:rsid w:val="009E6B46"/>
    <w:rsid w:val="009E7F90"/>
    <w:rsid w:val="00A0504E"/>
    <w:rsid w:val="00A228EC"/>
    <w:rsid w:val="00A23848"/>
    <w:rsid w:val="00A27016"/>
    <w:rsid w:val="00A27053"/>
    <w:rsid w:val="00A34BB9"/>
    <w:rsid w:val="00A35040"/>
    <w:rsid w:val="00A65687"/>
    <w:rsid w:val="00A76718"/>
    <w:rsid w:val="00A81C43"/>
    <w:rsid w:val="00AA722F"/>
    <w:rsid w:val="00AB06A1"/>
    <w:rsid w:val="00AC2D45"/>
    <w:rsid w:val="00AD48E7"/>
    <w:rsid w:val="00AE2F0A"/>
    <w:rsid w:val="00AE482C"/>
    <w:rsid w:val="00B02864"/>
    <w:rsid w:val="00B46FC9"/>
    <w:rsid w:val="00B55887"/>
    <w:rsid w:val="00B64609"/>
    <w:rsid w:val="00B660B7"/>
    <w:rsid w:val="00B7422F"/>
    <w:rsid w:val="00B94C26"/>
    <w:rsid w:val="00BA0767"/>
    <w:rsid w:val="00BD0202"/>
    <w:rsid w:val="00BD4B60"/>
    <w:rsid w:val="00C07504"/>
    <w:rsid w:val="00C3659F"/>
    <w:rsid w:val="00C733D2"/>
    <w:rsid w:val="00C912AD"/>
    <w:rsid w:val="00C93309"/>
    <w:rsid w:val="00C96D12"/>
    <w:rsid w:val="00CA6F4A"/>
    <w:rsid w:val="00D02812"/>
    <w:rsid w:val="00D33886"/>
    <w:rsid w:val="00D608CC"/>
    <w:rsid w:val="00D64C7D"/>
    <w:rsid w:val="00D67051"/>
    <w:rsid w:val="00D808A3"/>
    <w:rsid w:val="00D82163"/>
    <w:rsid w:val="00D82E3A"/>
    <w:rsid w:val="00D95A6D"/>
    <w:rsid w:val="00DA45FC"/>
    <w:rsid w:val="00DB4E0F"/>
    <w:rsid w:val="00DC0F1C"/>
    <w:rsid w:val="00DC104F"/>
    <w:rsid w:val="00DD5B37"/>
    <w:rsid w:val="00E0075B"/>
    <w:rsid w:val="00E161EB"/>
    <w:rsid w:val="00E24780"/>
    <w:rsid w:val="00E33F1A"/>
    <w:rsid w:val="00E34BEE"/>
    <w:rsid w:val="00E35BB3"/>
    <w:rsid w:val="00E41743"/>
    <w:rsid w:val="00E45598"/>
    <w:rsid w:val="00E752B0"/>
    <w:rsid w:val="00E77672"/>
    <w:rsid w:val="00E86F7A"/>
    <w:rsid w:val="00EB6844"/>
    <w:rsid w:val="00EC1438"/>
    <w:rsid w:val="00EC25FD"/>
    <w:rsid w:val="00EE22B1"/>
    <w:rsid w:val="00F27815"/>
    <w:rsid w:val="00F37AD1"/>
    <w:rsid w:val="00F51085"/>
    <w:rsid w:val="00FC5029"/>
    <w:rsid w:val="00FD5F4C"/>
    <w:rsid w:val="00FF7516"/>
    <w:rsid w:val="6B961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nhideWhenUsed="0"/>
    <w:lsdException w:name="Table Grid" w:locked="1" w:semiHidden="0" w:uiPriority="0" w:unhideWhenUsed="0"/>
    <w:lsdException w:name="List Paragraph" w:semiHidden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5">
    <w:name w:val="Table Grid"/>
    <w:basedOn w:val="a1"/>
    <w:locked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uiPriority w:val="99"/>
    <w:rPr>
      <w:rFonts w:cs="Times New Roman"/>
    </w:rPr>
  </w:style>
  <w:style w:type="paragraph" w:styleId="a6">
    <w:name w:val="List Paragraph"/>
    <w:basedOn w:val="a"/>
    <w:uiPriority w:val="99"/>
    <w:qFormat/>
    <w:pPr>
      <w:ind w:left="720"/>
      <w:contextualSpacing/>
    </w:pPr>
  </w:style>
  <w:style w:type="character" w:customStyle="1" w:styleId="a4">
    <w:name w:val="Текст выноски Знак"/>
    <w:link w:val="a3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a7">
    <w:name w:val="Гипертекстовая ссылка"/>
    <w:uiPriority w:val="99"/>
    <w:rPr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71D17-7036-4B8D-9C42-59DCDD4F8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911</TotalTime>
  <Pages>1</Pages>
  <Words>1732</Words>
  <Characters>9874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BUGALT</Company>
  <LinksUpToDate>false</LinksUpToDate>
  <CharactersWithSpaces>11583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Specialist</cp:lastModifiedBy>
  <cp:revision>27</cp:revision>
  <cp:lastPrinted>2025-11-10T00:21:00Z</cp:lastPrinted>
  <dcterms:created xsi:type="dcterms:W3CDTF">2023-12-06T21:16:00Z</dcterms:created>
  <dcterms:modified xsi:type="dcterms:W3CDTF">2025-11-10T00:22:00Z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4A212081C70B49C997CFE5E238E3FD48_12</vt:lpwstr>
  </property>
</Properties>
</file>