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908BA" w14:textId="77777777" w:rsidR="008C228C" w:rsidRDefault="008C228C">
      <w:pPr>
        <w:jc w:val="both"/>
      </w:pPr>
    </w:p>
    <w:p w14:paraId="0280835E" w14:textId="77777777" w:rsidR="008C228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4D4F838" wp14:editId="79432CD2">
            <wp:extent cx="691515" cy="69151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3C5EAE" w14:textId="77777777" w:rsidR="008C228C" w:rsidRDefault="008C228C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208EF2A" w14:textId="77777777" w:rsidR="008C228C" w:rsidRDefault="000000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14:paraId="2BCBE059" w14:textId="77777777" w:rsidR="008C228C" w:rsidRDefault="000000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476A71C1" w14:textId="77777777" w:rsidR="008C228C" w:rsidRDefault="00000000">
      <w:pPr>
        <w:pBdr>
          <w:bottom w:val="single" w:sz="12" w:space="1" w:color="000000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599AC52A" w14:textId="77777777" w:rsidR="008C228C" w:rsidRDefault="000000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218AC41C" w14:textId="77777777" w:rsidR="008C228C" w:rsidRDefault="00000000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АДМИНИСТРАЦИИ КРУТОГОРОВСКОГО СЕЛЬСКОГО ПОСЕЛЕНИЯ</w:t>
      </w:r>
    </w:p>
    <w:p w14:paraId="63923691" w14:textId="77777777" w:rsidR="008C228C" w:rsidRDefault="008C228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B44550E" w14:textId="014EC41D" w:rsidR="008C228C" w:rsidRDefault="0000000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</w:t>
      </w:r>
      <w:proofErr w:type="gramStart"/>
      <w:r w:rsidR="001046D9">
        <w:rPr>
          <w:rFonts w:ascii="Times New Roman" w:hAnsi="Times New Roman"/>
          <w:sz w:val="24"/>
          <w:szCs w:val="24"/>
          <w:u w:val="single"/>
        </w:rPr>
        <w:t>02</w:t>
      </w:r>
      <w:r>
        <w:rPr>
          <w:rFonts w:ascii="Times New Roman" w:hAnsi="Times New Roman"/>
          <w:sz w:val="24"/>
          <w:szCs w:val="24"/>
          <w:u w:val="single"/>
        </w:rPr>
        <w:t xml:space="preserve">»  </w:t>
      </w:r>
      <w:r w:rsidR="001046D9">
        <w:rPr>
          <w:rFonts w:ascii="Times New Roman" w:hAnsi="Times New Roman"/>
          <w:sz w:val="24"/>
          <w:szCs w:val="24"/>
          <w:u w:val="single"/>
        </w:rPr>
        <w:t>марта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 2026 года № </w:t>
      </w:r>
      <w:r w:rsidR="001046D9">
        <w:rPr>
          <w:rFonts w:ascii="Times New Roman" w:hAnsi="Times New Roman"/>
          <w:sz w:val="24"/>
          <w:szCs w:val="24"/>
          <w:u w:val="single"/>
        </w:rPr>
        <w:t>12</w:t>
      </w:r>
    </w:p>
    <w:p w14:paraId="077FE802" w14:textId="77777777" w:rsidR="008C228C" w:rsidRDefault="000000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14:paraId="50F45A2F" w14:textId="77777777" w:rsidR="008C228C" w:rsidRDefault="008C228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4934A586" w14:textId="77777777" w:rsidR="008C228C" w:rsidRDefault="00000000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приложение № 1 к постановлению администрации Крутогоровского сельского поселения от 10.11.2025 года № 102 «Об утверждении перечней главных администраторов доходов и источников финансирования дефицита бюджета Крутогоровского сельского поселения»</w:t>
      </w:r>
    </w:p>
    <w:p w14:paraId="03BEE777" w14:textId="77777777" w:rsidR="008C228C" w:rsidRDefault="00000000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160.1, пунктом 4 статьи 160.2 Бюджетного кодекса Российской Федерации </w:t>
      </w:r>
    </w:p>
    <w:p w14:paraId="4DC27547" w14:textId="77777777" w:rsidR="008C228C" w:rsidRDefault="008C228C">
      <w:pPr>
        <w:spacing w:after="0"/>
        <w:rPr>
          <w:rFonts w:ascii="Times New Roman" w:hAnsi="Times New Roman"/>
          <w:sz w:val="24"/>
          <w:szCs w:val="24"/>
        </w:rPr>
      </w:pPr>
    </w:p>
    <w:p w14:paraId="381A15B6" w14:textId="77777777" w:rsidR="008C228C" w:rsidRDefault="0000000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ПОСТАНОВЛЯЕТ:</w:t>
      </w:r>
    </w:p>
    <w:p w14:paraId="5BBFB6B1" w14:textId="77777777" w:rsidR="008C228C" w:rsidRDefault="00000000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 к постановлению администрации Крутогоровского сельского поселения от 10.11.2025 года № 102 «Об утверждении перечней главных администраторов доходов бюджета Крутогоровского сельского поселения» изложить в новой редакции, согласно приложению к настоящему постановлению.</w:t>
      </w:r>
    </w:p>
    <w:p w14:paraId="64D07A64" w14:textId="77777777" w:rsidR="008C228C" w:rsidRDefault="00000000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Крутогоровского сельского поселения в информационно-телекоммуникационной сети «Интернет».</w:t>
      </w:r>
    </w:p>
    <w:p w14:paraId="2CF44338" w14:textId="77777777" w:rsidR="008C228C" w:rsidRDefault="00000000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31C37C9C" w14:textId="77777777" w:rsidR="008C228C" w:rsidRDefault="008C228C">
      <w:pPr>
        <w:spacing w:after="0"/>
        <w:rPr>
          <w:rFonts w:ascii="Times New Roman" w:hAnsi="Times New Roman"/>
          <w:sz w:val="24"/>
          <w:szCs w:val="24"/>
        </w:rPr>
      </w:pPr>
    </w:p>
    <w:p w14:paraId="3390282B" w14:textId="77777777" w:rsidR="008C228C" w:rsidRDefault="0000000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14:paraId="3C61B5A4" w14:textId="77777777" w:rsidR="008C228C" w:rsidRDefault="0000000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Крутогоровского сельского поселения                      </w:t>
      </w:r>
      <w:r>
        <w:rPr>
          <w:rFonts w:ascii="Times New Roman" w:hAnsi="Times New Roman"/>
          <w:sz w:val="28"/>
          <w:szCs w:val="28"/>
        </w:rPr>
        <w:tab/>
        <w:t xml:space="preserve">А.В. Струнина </w:t>
      </w:r>
    </w:p>
    <w:p w14:paraId="0B821B04" w14:textId="77777777" w:rsidR="008C228C" w:rsidRDefault="008C228C">
      <w:pPr>
        <w:spacing w:after="0"/>
        <w:rPr>
          <w:rFonts w:ascii="Times New Roman" w:hAnsi="Times New Roman"/>
          <w:sz w:val="28"/>
          <w:szCs w:val="28"/>
        </w:rPr>
      </w:pPr>
    </w:p>
    <w:p w14:paraId="1953120B" w14:textId="77777777" w:rsidR="008C228C" w:rsidRDefault="008C228C">
      <w:pPr>
        <w:spacing w:after="0"/>
        <w:rPr>
          <w:rFonts w:ascii="Times New Roman" w:hAnsi="Times New Roman"/>
          <w:sz w:val="28"/>
          <w:szCs w:val="28"/>
        </w:rPr>
      </w:pPr>
    </w:p>
    <w:p w14:paraId="22E7DC35" w14:textId="77777777" w:rsidR="008C228C" w:rsidRDefault="008C228C">
      <w:pPr>
        <w:spacing w:after="0"/>
        <w:rPr>
          <w:rFonts w:ascii="Times New Roman" w:hAnsi="Times New Roman"/>
          <w:sz w:val="28"/>
          <w:szCs w:val="28"/>
        </w:rPr>
      </w:pPr>
    </w:p>
    <w:p w14:paraId="33F7972D" w14:textId="77777777" w:rsidR="008C228C" w:rsidRDefault="008C228C">
      <w:pPr>
        <w:spacing w:after="0"/>
        <w:rPr>
          <w:rFonts w:ascii="Times New Roman" w:hAnsi="Times New Roman"/>
          <w:sz w:val="28"/>
          <w:szCs w:val="28"/>
        </w:rPr>
      </w:pPr>
    </w:p>
    <w:p w14:paraId="3C6F5C7C" w14:textId="77777777" w:rsidR="008C228C" w:rsidRDefault="008C228C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Style w:val="af1"/>
        <w:tblW w:w="9997" w:type="dxa"/>
        <w:tblLayout w:type="fixed"/>
        <w:tblLook w:val="04A0" w:firstRow="1" w:lastRow="0" w:firstColumn="1" w:lastColumn="0" w:noHBand="0" w:noVBand="1"/>
      </w:tblPr>
      <w:tblGrid>
        <w:gridCol w:w="4981"/>
        <w:gridCol w:w="5016"/>
      </w:tblGrid>
      <w:tr w:rsidR="008C228C" w14:paraId="78F34305" w14:textId="77777777"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</w:tcPr>
          <w:p w14:paraId="173BD14C" w14:textId="77777777" w:rsidR="008C228C" w:rsidRDefault="008C228C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5" w:type="dxa"/>
            <w:tcBorders>
              <w:top w:val="nil"/>
              <w:left w:val="nil"/>
              <w:bottom w:val="nil"/>
              <w:right w:val="nil"/>
            </w:tcBorders>
          </w:tcPr>
          <w:p w14:paraId="6CD918B0" w14:textId="77777777" w:rsidR="008C228C" w:rsidRDefault="008C228C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F950E19" w14:textId="77777777" w:rsidR="008C228C" w:rsidRDefault="00000000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744AC027" w14:textId="77777777" w:rsidR="008C228C" w:rsidRDefault="00000000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постановлению администрации   Крутогоровского сельского поселения</w:t>
            </w:r>
          </w:p>
          <w:p w14:paraId="72BA87A9" w14:textId="3858DC35" w:rsidR="008C228C" w:rsidRDefault="00000000">
            <w:pPr>
              <w:tabs>
                <w:tab w:val="left" w:pos="8458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1046D9">
              <w:rPr>
                <w:rFonts w:ascii="Times New Roman" w:hAnsi="Times New Roman"/>
                <w:sz w:val="24"/>
                <w:szCs w:val="24"/>
              </w:rPr>
              <w:t>02.03.2026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1046D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tbl>
      <w:tblPr>
        <w:tblW w:w="9369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006"/>
        <w:gridCol w:w="2835"/>
        <w:gridCol w:w="5528"/>
      </w:tblGrid>
      <w:tr w:rsidR="008C228C" w14:paraId="2C113AEA" w14:textId="77777777">
        <w:trPr>
          <w:trHeight w:val="495"/>
        </w:trPr>
        <w:tc>
          <w:tcPr>
            <w:tcW w:w="9369" w:type="dxa"/>
            <w:gridSpan w:val="3"/>
            <w:shd w:val="clear" w:color="auto" w:fill="auto"/>
            <w:vAlign w:val="center"/>
          </w:tcPr>
          <w:p w14:paraId="275F14E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 главных администраторов доходов бюджета Крутогоровского сельского поселения</w:t>
            </w:r>
          </w:p>
          <w:p w14:paraId="05B27030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9869BBC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228C" w14:paraId="0A8A9652" w14:textId="77777777">
        <w:trPr>
          <w:trHeight w:val="442"/>
        </w:trPr>
        <w:tc>
          <w:tcPr>
            <w:tcW w:w="3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DEA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376A0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 главного</w:t>
            </w:r>
            <w:proofErr w:type="gramEnd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администратора доходов, наименование кода доходов местного бюджета</w:t>
            </w:r>
          </w:p>
        </w:tc>
      </w:tr>
      <w:tr w:rsidR="008C228C" w14:paraId="5DB3A231" w14:textId="77777777">
        <w:trPr>
          <w:trHeight w:val="81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5722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80128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доходов местного бюджета</w:t>
            </w:r>
          </w:p>
        </w:tc>
        <w:tc>
          <w:tcPr>
            <w:tcW w:w="552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81129B" w14:textId="77777777" w:rsidR="008C228C" w:rsidRDefault="008C228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C228C" w14:paraId="324723A7" w14:textId="77777777">
        <w:trPr>
          <w:trHeight w:val="11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2227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21CC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7ED4A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8C228C" w14:paraId="16C9B166" w14:textId="77777777">
        <w:trPr>
          <w:trHeight w:val="36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F7A22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D5A98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956F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Органы государственной власти Российской Федерации</w:t>
            </w:r>
          </w:p>
        </w:tc>
      </w:tr>
      <w:tr w:rsidR="008C228C" w14:paraId="4764751A" w14:textId="77777777">
        <w:trPr>
          <w:trHeight w:val="43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758F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CDD6F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97E62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Управление Федеральной налоговой службы по Камчатскому краю</w:t>
            </w:r>
          </w:p>
        </w:tc>
      </w:tr>
      <w:tr w:rsidR="008C228C" w14:paraId="3DEA3B1C" w14:textId="77777777">
        <w:trPr>
          <w:trHeight w:val="33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D3CA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E086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1 03 02000 01 0000 110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5109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Акцизы по подакцизным товарам (продукции), производимым на территории Российской Федерации*</w:t>
            </w:r>
          </w:p>
        </w:tc>
      </w:tr>
      <w:tr w:rsidR="008C228C" w14:paraId="6D39EB44" w14:textId="77777777">
        <w:trPr>
          <w:trHeight w:val="36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A7B3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6936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1 01 02000 01 0000 110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D096E7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лиц*</w:t>
            </w:r>
          </w:p>
        </w:tc>
      </w:tr>
      <w:tr w:rsidR="008C228C" w14:paraId="245E0C34" w14:textId="77777777">
        <w:trPr>
          <w:trHeight w:val="37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3774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2D3A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1 05 03000 01 0000 110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7E7BBF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сельскохозяйственный налог*</w:t>
            </w:r>
          </w:p>
        </w:tc>
      </w:tr>
      <w:tr w:rsidR="008C228C" w14:paraId="18A7D833" w14:textId="77777777">
        <w:trPr>
          <w:trHeight w:val="36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6FB1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C414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1 06 01000 00 0000 110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C228E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 Налог на имущество физических лиц*</w:t>
            </w:r>
          </w:p>
        </w:tc>
      </w:tr>
      <w:tr w:rsidR="008C228C" w14:paraId="36E9D71F" w14:textId="77777777">
        <w:trPr>
          <w:trHeight w:val="345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DCB6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22FE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1 06 06000 00 0000 110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55F68" w14:textId="77777777" w:rsidR="008C228C" w:rsidRDefault="00000000">
            <w:pPr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Земельный налог*</w:t>
            </w:r>
          </w:p>
        </w:tc>
      </w:tr>
      <w:tr w:rsidR="008C228C" w14:paraId="20BC9B16" w14:textId="77777777">
        <w:trPr>
          <w:trHeight w:val="345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E9EE5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2A0D7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1364A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Органы местного самоуправления Соболевского муниципального района Камчатского края</w:t>
            </w:r>
          </w:p>
        </w:tc>
      </w:tr>
      <w:tr w:rsidR="008C228C" w14:paraId="0901D270" w14:textId="77777777">
        <w:trPr>
          <w:trHeight w:val="60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66B8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87116" w14:textId="77777777" w:rsidR="008C228C" w:rsidRDefault="008C22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073ED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8C228C" w14:paraId="6DAB1898" w14:textId="77777777">
        <w:trPr>
          <w:trHeight w:val="91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2C57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F2C1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1 08 04020 01 </w:t>
            </w: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000 110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B6CD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8C228C" w14:paraId="6A012453" w14:textId="77777777">
        <w:trPr>
          <w:trHeight w:val="123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B6AAA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7E7E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1 11 05025 10 0000 120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780B3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C228C" w14:paraId="0B7759E1" w14:textId="77777777">
        <w:trPr>
          <w:trHeight w:val="945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B6110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785A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1 11 05075 10 0000 120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ED4D2" w14:textId="77777777" w:rsidR="008C228C" w:rsidRDefault="0000000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8C228C" w14:paraId="3875D6F6" w14:textId="77777777">
        <w:trPr>
          <w:trHeight w:val="975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FBB3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D385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1 11 </w:t>
            </w:r>
            <w:proofErr w:type="gramStart"/>
            <w:r>
              <w:rPr>
                <w:rFonts w:ascii="Times New Roman" w:hAnsi="Times New Roman"/>
              </w:rPr>
              <w:t>09045  10</w:t>
            </w:r>
            <w:proofErr w:type="gramEnd"/>
            <w:r>
              <w:rPr>
                <w:rFonts w:ascii="Times New Roman" w:hAnsi="Times New Roman"/>
              </w:rPr>
              <w:t xml:space="preserve">  0000 120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65C74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C228C" w14:paraId="56608C61" w14:textId="77777777">
        <w:trPr>
          <w:trHeight w:val="570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468E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9D92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BDE6C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C228C" w14:paraId="42AE5E5D" w14:textId="77777777">
        <w:trPr>
          <w:trHeight w:val="705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65974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2866B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1 13 02065 10 0000 130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B7117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C228C" w14:paraId="6F284AFA" w14:textId="77777777">
        <w:trPr>
          <w:trHeight w:val="45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6FBEA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B099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BA792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8C228C" w14:paraId="08A846AF" w14:textId="77777777">
        <w:trPr>
          <w:trHeight w:val="40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148D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428D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1 14 01050 10 0000 410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006825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квартир, находящихся в собственности сельских поселений</w:t>
            </w:r>
          </w:p>
        </w:tc>
      </w:tr>
      <w:tr w:rsidR="008C228C" w14:paraId="366F10FA" w14:textId="77777777">
        <w:trPr>
          <w:trHeight w:val="120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C6923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4A3B1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1 14 </w:t>
            </w:r>
            <w:proofErr w:type="gramStart"/>
            <w:r>
              <w:rPr>
                <w:rFonts w:ascii="Times New Roman" w:hAnsi="Times New Roman"/>
              </w:rPr>
              <w:t>02053  10</w:t>
            </w:r>
            <w:proofErr w:type="gramEnd"/>
            <w:r>
              <w:rPr>
                <w:rFonts w:ascii="Times New Roman" w:hAnsi="Times New Roman"/>
              </w:rPr>
              <w:t xml:space="preserve"> 0000 410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9668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C228C" w14:paraId="09B3D445" w14:textId="77777777">
        <w:trPr>
          <w:trHeight w:val="141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B1FA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2B66C0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1 14 </w:t>
            </w:r>
            <w:proofErr w:type="gramStart"/>
            <w:r>
              <w:rPr>
                <w:rFonts w:ascii="Times New Roman" w:hAnsi="Times New Roman"/>
              </w:rPr>
              <w:t>02053  10</w:t>
            </w:r>
            <w:proofErr w:type="gramEnd"/>
            <w:r>
              <w:rPr>
                <w:rFonts w:ascii="Times New Roman" w:hAnsi="Times New Roman"/>
              </w:rPr>
              <w:t xml:space="preserve"> 0000 440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1195FD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C228C" w14:paraId="33023A45" w14:textId="77777777">
        <w:trPr>
          <w:trHeight w:val="82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307D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B1E7A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1 14 06025 10 0000 430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11C6BE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C228C" w14:paraId="281D0586" w14:textId="77777777">
        <w:trPr>
          <w:trHeight w:val="66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23B5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2B3D04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1 15 02050 10 0000 140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0962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C228C" w14:paraId="21820BEE" w14:textId="77777777">
        <w:trPr>
          <w:trHeight w:val="109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69B7B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BA306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1 16 01053 01 0000 140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E118D2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8C228C" w14:paraId="59460B7E" w14:textId="77777777">
        <w:trPr>
          <w:trHeight w:val="129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10628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A1CB2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1 16 01204 01 0000 140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9FBBB1C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</w:tr>
      <w:tr w:rsidR="008C228C" w14:paraId="06906633" w14:textId="77777777">
        <w:trPr>
          <w:trHeight w:val="117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33D74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D7D92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116 07010 10 0000 140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DB36758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заключенных муниципальным органом, казенным учреждением сельского поселения</w:t>
            </w:r>
          </w:p>
        </w:tc>
      </w:tr>
      <w:tr w:rsidR="008C228C" w14:paraId="7824A77A" w14:textId="77777777">
        <w:trPr>
          <w:trHeight w:val="1744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AD741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4B6DB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1 16 07090 10 0000 140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9BD2441" w14:textId="77777777" w:rsidR="008C228C" w:rsidRDefault="00000000">
            <w:pPr>
              <w:tabs>
                <w:tab w:val="left" w:pos="8458"/>
              </w:tabs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сельского поселения</w:t>
            </w:r>
          </w:p>
        </w:tc>
      </w:tr>
      <w:tr w:rsidR="008C228C" w14:paraId="0EB9C7BD" w14:textId="77777777">
        <w:trPr>
          <w:trHeight w:val="91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39F9AB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2BE2D3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116 10100 10 0000 140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6A979FD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8C228C" w14:paraId="04F1A540" w14:textId="77777777">
        <w:trPr>
          <w:trHeight w:val="990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30558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4F15C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1 16 10123 01 0000 140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2027FE8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в 2019 году</w:t>
            </w:r>
          </w:p>
        </w:tc>
      </w:tr>
      <w:tr w:rsidR="008C228C" w14:paraId="680D7CBD" w14:textId="77777777">
        <w:trPr>
          <w:trHeight w:val="841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5D440B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0831E4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116 10061 10 0000 140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36EADC7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8C228C" w14:paraId="02D07422" w14:textId="77777777">
        <w:trPr>
          <w:trHeight w:val="369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7498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4BDAD1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1 17 05050 10 0000 180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164E8E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неналоговые доходы бюджетов поселений</w:t>
            </w:r>
          </w:p>
        </w:tc>
      </w:tr>
      <w:tr w:rsidR="008C228C" w14:paraId="08801DC0" w14:textId="77777777">
        <w:trPr>
          <w:trHeight w:val="369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3E7F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E6974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2 02 15001 10 0000 150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4606D0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8C228C" w14:paraId="72799525" w14:textId="77777777">
        <w:trPr>
          <w:trHeight w:val="54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20D7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B695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2 02 15002 10 0000 150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52A04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8C228C" w14:paraId="373FFE86" w14:textId="77777777">
        <w:trPr>
          <w:trHeight w:val="54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BA76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1D0B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2 02 16001 10 0000 150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1D6F4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8C228C" w14:paraId="550266E8" w14:textId="77777777">
        <w:trPr>
          <w:trHeight w:val="39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141F2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FBB0E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2 02 19999 10 0000 150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E34F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дотации </w:t>
            </w:r>
            <w:proofErr w:type="gramStart"/>
            <w:r>
              <w:rPr>
                <w:rFonts w:ascii="Times New Roman" w:hAnsi="Times New Roman"/>
              </w:rPr>
              <w:t>бюджетам  сельских</w:t>
            </w:r>
            <w:proofErr w:type="gramEnd"/>
            <w:r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8C228C" w14:paraId="7A7C2068" w14:textId="77777777">
        <w:trPr>
          <w:trHeight w:val="72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2AC3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04D2C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2 02 20077 10 0000 150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17FE1A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8C228C" w14:paraId="7C5843F6" w14:textId="77777777">
        <w:trPr>
          <w:trHeight w:val="45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42474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7348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2 02 29999 10 0000 150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18112F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Прочие субсидии бюджетам поселений</w:t>
            </w:r>
          </w:p>
        </w:tc>
      </w:tr>
      <w:tr w:rsidR="008C228C" w14:paraId="72F4C951" w14:textId="77777777">
        <w:trPr>
          <w:trHeight w:val="69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4395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98E83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2 02 30024 10 0000 150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CF661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C228C" w14:paraId="5971869D" w14:textId="77777777">
        <w:trPr>
          <w:trHeight w:val="60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C1FB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9698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2 02 35118 10 0000 150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13174B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8C228C" w14:paraId="40C2AFA2" w14:textId="77777777">
        <w:trPr>
          <w:trHeight w:val="46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6243A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8B430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2 02 49999 10 0000 150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E557DAA" w14:textId="77777777" w:rsidR="008C228C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C228C" w14:paraId="16204BC6" w14:textId="77777777">
        <w:trPr>
          <w:trHeight w:val="64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8C1A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906E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2 02 90024 10 0000 150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0DB3F83" w14:textId="77777777" w:rsidR="008C228C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 w:rsidR="008C228C" w14:paraId="190E2DB3" w14:textId="77777777">
        <w:trPr>
          <w:trHeight w:val="63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7B3D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AE87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2 07 05030 10 0000 180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050142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Calibri" w:hAnsi="Times New Roman"/>
                <w:color w:val="000000"/>
                <w:lang w:eastAsia="en-US"/>
              </w:rPr>
              <w:t>Прочие безвозмездные поступления в бюджеты сельских поселений</w:t>
            </w:r>
          </w:p>
        </w:tc>
      </w:tr>
      <w:tr w:rsidR="008C228C" w14:paraId="22964B51" w14:textId="77777777">
        <w:trPr>
          <w:trHeight w:val="46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BF502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3246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2 07 </w:t>
            </w:r>
            <w:proofErr w:type="gramStart"/>
            <w:r>
              <w:rPr>
                <w:rFonts w:ascii="Times New Roman" w:hAnsi="Times New Roman"/>
              </w:rPr>
              <w:t>05000  10</w:t>
            </w:r>
            <w:proofErr w:type="gramEnd"/>
            <w:r>
              <w:rPr>
                <w:rFonts w:ascii="Times New Roman" w:hAnsi="Times New Roman"/>
              </w:rPr>
              <w:t xml:space="preserve"> 0000 180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C8FCC7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Прочие безвозмездные поступления </w:t>
            </w:r>
            <w:proofErr w:type="gramStart"/>
            <w:r>
              <w:rPr>
                <w:rFonts w:ascii="Times New Roman" w:hAnsi="Times New Roman"/>
              </w:rPr>
              <w:t>в  бюджеты</w:t>
            </w:r>
            <w:proofErr w:type="gramEnd"/>
            <w:r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8C228C" w14:paraId="36F73EDD" w14:textId="77777777">
        <w:trPr>
          <w:trHeight w:val="1305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420FD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27D73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2 08 05000 10 0000 150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938236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C228C" w14:paraId="4F0D6131" w14:textId="77777777">
        <w:trPr>
          <w:trHeight w:val="90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377D5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8EE2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2 08 10000 10 0000 150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57530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Перечисления из бюджетов сельских поселений (в бюджеты сельских поселений) для осуществления взыскания</w:t>
            </w:r>
          </w:p>
        </w:tc>
      </w:tr>
      <w:tr w:rsidR="008C228C" w14:paraId="4D61A4EC" w14:textId="77777777">
        <w:trPr>
          <w:trHeight w:val="618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67BD4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95B7E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2 18 05030 10 0000 150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7C4B2" w14:textId="77777777" w:rsidR="008C228C" w:rsidRDefault="00000000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8C228C" w14:paraId="52D52EBE" w14:textId="77777777">
        <w:trPr>
          <w:trHeight w:val="558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0DDC8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4918A6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436DB9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C228C" w14:paraId="1B3461C8" w14:textId="77777777">
        <w:trPr>
          <w:trHeight w:val="945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F1560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93E25C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2 18 60020 10 0000 150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5FBF22" w14:textId="77777777" w:rsidR="008C228C" w:rsidRDefault="00000000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C228C" w14:paraId="1481E8B2" w14:textId="77777777">
        <w:trPr>
          <w:trHeight w:val="885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7F4BF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951AFB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2 18 60010 10 0000 150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38CF9F" w14:textId="77777777" w:rsidR="008C228C" w:rsidRDefault="00000000">
            <w:pPr>
              <w:spacing w:after="0" w:line="240" w:lineRule="auto"/>
              <w:rPr>
                <w:rFonts w:ascii="TimesNewRomanPSMT" w:hAnsi="TimesNewRomanPSMT" w:cs="Courier New CYR"/>
              </w:rPr>
            </w:pPr>
            <w:r>
              <w:rPr>
                <w:rFonts w:ascii="TimesNewRomanPSMT" w:hAnsi="TimesNewRomanPSMT" w:cs="Courier New CYR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8C228C" w14:paraId="3F21CE8E" w14:textId="77777777">
        <w:trPr>
          <w:trHeight w:val="690"/>
        </w:trPr>
        <w:tc>
          <w:tcPr>
            <w:tcW w:w="10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8B7B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D23D9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2 19 25243 10 0000 150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52E65" w14:textId="77777777" w:rsidR="008C228C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Возврат остатков субсидий на строительство и реконструкцию (модернизацию) объектов питьевого водоснабжения из бюджетов сельских поселений</w:t>
            </w:r>
          </w:p>
        </w:tc>
      </w:tr>
      <w:tr w:rsidR="008C228C" w14:paraId="3DA66BBC" w14:textId="77777777">
        <w:trPr>
          <w:trHeight w:val="690"/>
        </w:trPr>
        <w:tc>
          <w:tcPr>
            <w:tcW w:w="100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DECB7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ED4C3" w14:textId="77777777" w:rsidR="008C228C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2 19 60010 10 0000 150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E52417" w14:textId="77777777" w:rsidR="008C228C" w:rsidRDefault="0000000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tbl>
      <w:tblPr>
        <w:tblStyle w:val="af1"/>
        <w:tblpPr w:leftFromText="180" w:rightFromText="180" w:horzAnchor="margin" w:tblpY="-12260"/>
        <w:tblW w:w="3965" w:type="dxa"/>
        <w:tblLayout w:type="fixed"/>
        <w:tblLook w:val="04A0" w:firstRow="1" w:lastRow="0" w:firstColumn="1" w:lastColumn="0" w:noHBand="0" w:noVBand="1"/>
      </w:tblPr>
      <w:tblGrid>
        <w:gridCol w:w="2044"/>
        <w:gridCol w:w="1921"/>
      </w:tblGrid>
      <w:tr w:rsidR="008C228C" w14:paraId="22B26BCE" w14:textId="77777777">
        <w:trPr>
          <w:trHeight w:val="541"/>
        </w:trPr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</w:tcPr>
          <w:p w14:paraId="347FDBEC" w14:textId="77777777" w:rsidR="008C228C" w:rsidRDefault="008C228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</w:tcPr>
          <w:p w14:paraId="2824B14C" w14:textId="77777777" w:rsidR="008C228C" w:rsidRDefault="008C228C">
            <w:pPr>
              <w:tabs>
                <w:tab w:val="left" w:pos="845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1DE8458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4087FAE3" w14:textId="77777777" w:rsidR="008C228C" w:rsidRDefault="00000000">
      <w:pPr>
        <w:tabs>
          <w:tab w:val="left" w:pos="8458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  <w:rtl/>
        </w:rPr>
        <w:t>٭</w:t>
      </w:r>
      <w:r>
        <w:rPr>
          <w:rFonts w:ascii="Times New Roman" w:hAnsi="Times New Roman"/>
          <w:sz w:val="18"/>
          <w:szCs w:val="18"/>
        </w:rPr>
        <w:t>Администрирование поступлений по всем подстатьям и программам соответствующей статьи осуществляется  администратором, указанным в группировочном коде бюджетной классификации</w:t>
      </w:r>
    </w:p>
    <w:p w14:paraId="3BB0A4EA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02B385AB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3C1BB0BC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0D57FE4F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03C3D74C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0B2733BD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79F884D1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4E0C37BE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45C34A91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70106EA5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4171A534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3FDBA012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6798A6C2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6642409C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16B57C3D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p w14:paraId="4B6BE249" w14:textId="77777777" w:rsidR="008C228C" w:rsidRDefault="008C228C">
      <w:pPr>
        <w:tabs>
          <w:tab w:val="left" w:pos="8458"/>
        </w:tabs>
        <w:rPr>
          <w:rFonts w:ascii="Times New Roman" w:hAnsi="Times New Roman"/>
          <w:sz w:val="24"/>
          <w:szCs w:val="24"/>
        </w:rPr>
      </w:pPr>
    </w:p>
    <w:sectPr w:rsidR="008C228C">
      <w:footerReference w:type="even" r:id="rId9"/>
      <w:footerReference w:type="default" r:id="rId10"/>
      <w:footerReference w:type="first" r:id="rId11"/>
      <w:pgSz w:w="11906" w:h="16838"/>
      <w:pgMar w:top="284" w:right="424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DA792" w14:textId="77777777" w:rsidR="003F5BA3" w:rsidRDefault="003F5BA3">
      <w:pPr>
        <w:spacing w:after="0" w:line="240" w:lineRule="auto"/>
      </w:pPr>
      <w:r>
        <w:separator/>
      </w:r>
    </w:p>
  </w:endnote>
  <w:endnote w:type="continuationSeparator" w:id="0">
    <w:p w14:paraId="4E688C34" w14:textId="77777777" w:rsidR="003F5BA3" w:rsidRDefault="003F5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charset w:val="01"/>
    <w:family w:val="roman"/>
    <w:pitch w:val="default"/>
  </w:font>
  <w:font w:name="Courier New CY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7282" w14:textId="77777777" w:rsidR="008C228C" w:rsidRDefault="008C228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44AAD" w14:textId="77777777" w:rsidR="008C228C" w:rsidRDefault="00000000">
    <w:pPr>
      <w:widowControl w:val="0"/>
      <w:tabs>
        <w:tab w:val="right" w:pos="8028"/>
      </w:tabs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14:paraId="1CD1AEAF" w14:textId="77777777" w:rsidR="008C228C" w:rsidRDefault="00000000">
    <w:pPr>
      <w:widowControl w:val="0"/>
      <w:tabs>
        <w:tab w:val="right" w:pos="8028"/>
      </w:tabs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proofErr w:type="gramStart"/>
    <w:r>
      <w:rPr>
        <w:rFonts w:ascii="Times New Roman" w:hAnsi="Times New Roman"/>
        <w:color w:val="000000"/>
        <w:sz w:val="16"/>
        <w:szCs w:val="16"/>
      </w:rPr>
      <w:t>Страница  из</w:t>
    </w:r>
    <w:proofErr w:type="gramEnd"/>
    <w:r>
      <w:rPr>
        <w:rFonts w:ascii="Times New Roman" w:hAnsi="Times New Roman"/>
        <w:color w:val="000000"/>
        <w:sz w:val="16"/>
        <w:szCs w:val="16"/>
      </w:rPr>
      <w:t xml:space="preserve">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 xml:space="preserve"> NUMPAGES </w:instrText>
    </w:r>
    <w:r>
      <w:rPr>
        <w:rFonts w:ascii="Times New Roman" w:hAnsi="Times New Roman"/>
        <w:color w:val="000000"/>
        <w:sz w:val="16"/>
        <w:szCs w:val="16"/>
      </w:rPr>
      <w:fldChar w:fldCharType="separate"/>
    </w:r>
    <w:r>
      <w:rPr>
        <w:rFonts w:ascii="Times New Roman" w:hAnsi="Times New Roman"/>
        <w:color w:val="000000"/>
        <w:sz w:val="16"/>
        <w:szCs w:val="16"/>
      </w:rPr>
      <w:t>5</w:t>
    </w:r>
    <w:r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0652" w14:textId="77777777" w:rsidR="008C228C" w:rsidRDefault="00000000">
    <w:pPr>
      <w:widowControl w:val="0"/>
      <w:tabs>
        <w:tab w:val="right" w:pos="8028"/>
      </w:tabs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14:paraId="02F81743" w14:textId="77777777" w:rsidR="008C228C" w:rsidRDefault="00000000">
    <w:pPr>
      <w:widowControl w:val="0"/>
      <w:tabs>
        <w:tab w:val="right" w:pos="8028"/>
      </w:tabs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proofErr w:type="gramStart"/>
    <w:r>
      <w:rPr>
        <w:rFonts w:ascii="Times New Roman" w:hAnsi="Times New Roman"/>
        <w:color w:val="000000"/>
        <w:sz w:val="16"/>
        <w:szCs w:val="16"/>
      </w:rPr>
      <w:t>Страница  из</w:t>
    </w:r>
    <w:proofErr w:type="gramEnd"/>
    <w:r>
      <w:rPr>
        <w:rFonts w:ascii="Times New Roman" w:hAnsi="Times New Roman"/>
        <w:color w:val="000000"/>
        <w:sz w:val="16"/>
        <w:szCs w:val="16"/>
      </w:rPr>
      <w:t xml:space="preserve">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 xml:space="preserve"> NUMPAGES </w:instrText>
    </w:r>
    <w:r>
      <w:rPr>
        <w:rFonts w:ascii="Times New Roman" w:hAnsi="Times New Roman"/>
        <w:color w:val="000000"/>
        <w:sz w:val="16"/>
        <w:szCs w:val="16"/>
      </w:rPr>
      <w:fldChar w:fldCharType="separate"/>
    </w:r>
    <w:r>
      <w:rPr>
        <w:rFonts w:ascii="Times New Roman" w:hAnsi="Times New Roman"/>
        <w:color w:val="000000"/>
        <w:sz w:val="16"/>
        <w:szCs w:val="16"/>
      </w:rPr>
      <w:t>5</w:t>
    </w:r>
    <w:r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045F8" w14:textId="77777777" w:rsidR="003F5BA3" w:rsidRDefault="003F5BA3">
      <w:pPr>
        <w:spacing w:after="0" w:line="240" w:lineRule="auto"/>
      </w:pPr>
      <w:r>
        <w:separator/>
      </w:r>
    </w:p>
  </w:footnote>
  <w:footnote w:type="continuationSeparator" w:id="0">
    <w:p w14:paraId="5F8C9DE7" w14:textId="77777777" w:rsidR="003F5BA3" w:rsidRDefault="003F5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70971"/>
    <w:multiLevelType w:val="multilevel"/>
    <w:tmpl w:val="A88808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45536E6"/>
    <w:multiLevelType w:val="multilevel"/>
    <w:tmpl w:val="CED080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226409">
    <w:abstractNumId w:val="1"/>
  </w:num>
  <w:num w:numId="2" w16cid:durableId="774904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228C"/>
    <w:rsid w:val="001046D9"/>
    <w:rsid w:val="003F5BA3"/>
    <w:rsid w:val="008C228C"/>
    <w:rsid w:val="009A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DBFAA"/>
  <w15:docId w15:val="{4F560BC7-8373-4D3C-9B4F-0AC0CFF04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qFormat/>
    <w:rPr>
      <w:rFonts w:cs="Times New Roman"/>
    </w:rPr>
  </w:style>
  <w:style w:type="character" w:customStyle="1" w:styleId="a3">
    <w:name w:val="Текст выноски Знак"/>
    <w:link w:val="a4"/>
    <w:uiPriority w:val="99"/>
    <w:semiHidden/>
    <w:qFormat/>
    <w:locked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uiPriority w:val="99"/>
    <w:qFormat/>
    <w:rPr>
      <w:color w:val="008000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ascii="PT Astra Serif" w:hAnsi="PT Astra Serif" w:cs="Free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styleId="a4">
    <w:name w:val="Balloon Text"/>
    <w:basedOn w:val="a"/>
    <w:link w:val="a3"/>
    <w:uiPriority w:val="99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99"/>
    <w:qFormat/>
    <w:pPr>
      <w:ind w:left="720"/>
      <w:contextualSpacing/>
    </w:pPr>
  </w:style>
  <w:style w:type="paragraph" w:customStyle="1" w:styleId="ac">
    <w:name w:val="Содержимое врезки"/>
    <w:basedOn w:val="a"/>
    <w:qFormat/>
  </w:style>
  <w:style w:type="paragraph" w:customStyle="1" w:styleId="HeaderandFooter">
    <w:name w:val="Header and Footer"/>
    <w:basedOn w:val="a"/>
    <w:qFormat/>
  </w:style>
  <w:style w:type="paragraph" w:styleId="ad">
    <w:name w:val="footer"/>
    <w:basedOn w:val="HeaderandFooter"/>
  </w:style>
  <w:style w:type="paragraph" w:customStyle="1" w:styleId="ae">
    <w:name w:val="Содержимое таблицы"/>
    <w:basedOn w:val="a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numbering" w:customStyle="1" w:styleId="af0">
    <w:name w:val="Без списка"/>
    <w:uiPriority w:val="99"/>
    <w:semiHidden/>
    <w:unhideWhenUsed/>
    <w:qFormat/>
  </w:style>
  <w:style w:type="table" w:styleId="af1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71D17-7036-4B8D-9C42-59DCDD4F8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1</Pages>
  <Words>1507</Words>
  <Characters>8590</Characters>
  <Application>Microsoft Office Word</Application>
  <DocSecurity>0</DocSecurity>
  <Lines>71</Lines>
  <Paragraphs>20</Paragraphs>
  <ScaleCrop>false</ScaleCrop>
  <Company>BUGALT</Company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Яна Ден</cp:lastModifiedBy>
  <cp:revision>32</cp:revision>
  <cp:lastPrinted>2026-03-01T23:47:00Z</cp:lastPrinted>
  <dcterms:created xsi:type="dcterms:W3CDTF">2023-12-06T21:16:00Z</dcterms:created>
  <dcterms:modified xsi:type="dcterms:W3CDTF">2026-03-01T23:47:00Z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4A212081C70B49C997CFE5E238E3FD48_12</vt:lpwstr>
  </property>
  <property fmtid="{D5CDD505-2E9C-101B-9397-08002B2CF9AE}" pid="3" name="KSOProductBuildVer">
    <vt:lpwstr>1049-12.2.0.18283</vt:lpwstr>
  </property>
</Properties>
</file>