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222" w:rsidRPr="00F54345" w:rsidRDefault="003773AC" w:rsidP="003773AC">
      <w:pPr>
        <w:ind w:left="0"/>
        <w:jc w:val="center"/>
        <w:rPr>
          <w:rFonts w:ascii="Times New Roman" w:hAnsi="Times New Roman" w:cs="Times New Roman"/>
          <w:sz w:val="24"/>
          <w:szCs w:val="24"/>
        </w:rPr>
      </w:pPr>
      <w:r w:rsidRPr="00F54345">
        <w:rPr>
          <w:rFonts w:ascii="Times New Roman" w:hAnsi="Times New Roman" w:cs="Times New Roman"/>
          <w:noProof/>
          <w:sz w:val="24"/>
          <w:szCs w:val="24"/>
          <w:lang w:eastAsia="ru-RU"/>
        </w:rPr>
        <w:drawing>
          <wp:inline distT="0" distB="0" distL="0" distR="0">
            <wp:extent cx="668020" cy="6680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668020" cy="668020"/>
                    </a:xfrm>
                    <a:prstGeom prst="rect">
                      <a:avLst/>
                    </a:prstGeom>
                    <a:noFill/>
                    <a:ln w="9525">
                      <a:noFill/>
                      <a:miter lim="800000"/>
                      <a:headEnd/>
                      <a:tailEnd/>
                    </a:ln>
                  </pic:spPr>
                </pic:pic>
              </a:graphicData>
            </a:graphic>
          </wp:inline>
        </w:drawing>
      </w:r>
    </w:p>
    <w:p w:rsidR="003773AC" w:rsidRPr="00F54345" w:rsidRDefault="003773AC" w:rsidP="003773AC">
      <w:pPr>
        <w:ind w:left="0"/>
        <w:rPr>
          <w:rFonts w:ascii="Times New Roman" w:hAnsi="Times New Roman" w:cs="Times New Roman"/>
          <w:sz w:val="24"/>
          <w:szCs w:val="24"/>
        </w:rPr>
      </w:pPr>
    </w:p>
    <w:p w:rsidR="003773AC" w:rsidRPr="00F54345" w:rsidRDefault="003773AC" w:rsidP="003773AC">
      <w:pPr>
        <w:ind w:left="0"/>
        <w:jc w:val="center"/>
        <w:rPr>
          <w:rFonts w:ascii="Times New Roman" w:hAnsi="Times New Roman" w:cs="Times New Roman"/>
          <w:sz w:val="24"/>
          <w:szCs w:val="24"/>
        </w:rPr>
      </w:pPr>
      <w:r w:rsidRPr="00F54345">
        <w:rPr>
          <w:rFonts w:ascii="Times New Roman" w:hAnsi="Times New Roman" w:cs="Times New Roman"/>
          <w:sz w:val="24"/>
          <w:szCs w:val="24"/>
        </w:rPr>
        <w:t>СОРАНИЕ ДЕПУТАТОВ</w:t>
      </w:r>
    </w:p>
    <w:p w:rsidR="003773AC" w:rsidRPr="00F54345" w:rsidRDefault="003773AC" w:rsidP="003773AC">
      <w:pPr>
        <w:ind w:left="0"/>
        <w:jc w:val="center"/>
        <w:rPr>
          <w:rFonts w:ascii="Times New Roman" w:hAnsi="Times New Roman" w:cs="Times New Roman"/>
          <w:sz w:val="24"/>
          <w:szCs w:val="24"/>
        </w:rPr>
      </w:pPr>
      <w:r w:rsidRPr="00F54345">
        <w:rPr>
          <w:rFonts w:ascii="Times New Roman" w:hAnsi="Times New Roman" w:cs="Times New Roman"/>
          <w:sz w:val="24"/>
          <w:szCs w:val="24"/>
        </w:rPr>
        <w:t>КРУТОГОРОВСКОГО СЕЛЬСКОГО ПОСЕЛЕНИЯ</w:t>
      </w:r>
    </w:p>
    <w:p w:rsidR="003773AC" w:rsidRPr="00F54345" w:rsidRDefault="003773AC" w:rsidP="003773AC">
      <w:pPr>
        <w:ind w:left="0"/>
        <w:jc w:val="center"/>
        <w:rPr>
          <w:rFonts w:ascii="Times New Roman" w:hAnsi="Times New Roman" w:cs="Times New Roman"/>
          <w:sz w:val="24"/>
          <w:szCs w:val="24"/>
        </w:rPr>
      </w:pPr>
      <w:r w:rsidRPr="00F54345">
        <w:rPr>
          <w:rFonts w:ascii="Times New Roman" w:hAnsi="Times New Roman" w:cs="Times New Roman"/>
          <w:sz w:val="24"/>
          <w:szCs w:val="24"/>
        </w:rPr>
        <w:t xml:space="preserve">СОБОЛЕВСКОГО МУНИЦИПАЛЬНОГО РАЙОНА </w:t>
      </w:r>
    </w:p>
    <w:p w:rsidR="003773AC" w:rsidRPr="00F54345" w:rsidRDefault="003773AC" w:rsidP="003773AC">
      <w:pPr>
        <w:ind w:left="0"/>
        <w:jc w:val="center"/>
        <w:rPr>
          <w:rFonts w:ascii="Times New Roman" w:hAnsi="Times New Roman" w:cs="Times New Roman"/>
          <w:sz w:val="24"/>
          <w:szCs w:val="24"/>
        </w:rPr>
      </w:pPr>
      <w:r w:rsidRPr="00F54345">
        <w:rPr>
          <w:rFonts w:ascii="Times New Roman" w:hAnsi="Times New Roman" w:cs="Times New Roman"/>
          <w:sz w:val="24"/>
          <w:szCs w:val="24"/>
        </w:rPr>
        <w:t xml:space="preserve">КАМЧАТСКОГО КРАЯ </w:t>
      </w:r>
    </w:p>
    <w:p w:rsidR="003773AC" w:rsidRPr="00F54345" w:rsidRDefault="003773AC" w:rsidP="003773AC">
      <w:pPr>
        <w:ind w:left="0"/>
        <w:jc w:val="center"/>
        <w:rPr>
          <w:rFonts w:ascii="Times New Roman" w:hAnsi="Times New Roman" w:cs="Times New Roman"/>
          <w:sz w:val="24"/>
          <w:szCs w:val="24"/>
        </w:rPr>
      </w:pPr>
    </w:p>
    <w:p w:rsidR="003773AC" w:rsidRPr="00F54345" w:rsidRDefault="003773AC" w:rsidP="003773AC">
      <w:pPr>
        <w:ind w:left="0"/>
        <w:jc w:val="center"/>
        <w:rPr>
          <w:rFonts w:ascii="Times New Roman" w:hAnsi="Times New Roman" w:cs="Times New Roman"/>
          <w:b/>
          <w:sz w:val="24"/>
          <w:szCs w:val="24"/>
        </w:rPr>
      </w:pPr>
      <w:r w:rsidRPr="00F54345">
        <w:rPr>
          <w:rFonts w:ascii="Times New Roman" w:hAnsi="Times New Roman" w:cs="Times New Roman"/>
          <w:b/>
          <w:sz w:val="24"/>
          <w:szCs w:val="24"/>
        </w:rPr>
        <w:t>РЕШЕНИЕ</w:t>
      </w:r>
    </w:p>
    <w:p w:rsidR="003773AC" w:rsidRPr="00F54345" w:rsidRDefault="003773AC" w:rsidP="003773AC">
      <w:pPr>
        <w:ind w:left="0"/>
        <w:rPr>
          <w:rFonts w:ascii="Times New Roman" w:hAnsi="Times New Roman" w:cs="Times New Roman"/>
          <w:sz w:val="24"/>
          <w:szCs w:val="24"/>
        </w:rPr>
      </w:pPr>
    </w:p>
    <w:p w:rsidR="003773AC" w:rsidRPr="00F54345" w:rsidRDefault="00F54345" w:rsidP="003773AC">
      <w:pPr>
        <w:ind w:left="0"/>
        <w:rPr>
          <w:rFonts w:ascii="Times New Roman" w:hAnsi="Times New Roman" w:cs="Times New Roman"/>
          <w:sz w:val="24"/>
          <w:szCs w:val="24"/>
          <w:u w:val="single"/>
        </w:rPr>
      </w:pPr>
      <w:r w:rsidRPr="00F54345">
        <w:rPr>
          <w:rFonts w:ascii="Times New Roman" w:hAnsi="Times New Roman" w:cs="Times New Roman"/>
          <w:sz w:val="24"/>
          <w:szCs w:val="24"/>
          <w:u w:val="single"/>
        </w:rPr>
        <w:t>« 18</w:t>
      </w:r>
      <w:r w:rsidR="003773AC" w:rsidRPr="00F54345">
        <w:rPr>
          <w:rFonts w:ascii="Times New Roman" w:hAnsi="Times New Roman" w:cs="Times New Roman"/>
          <w:sz w:val="24"/>
          <w:szCs w:val="24"/>
          <w:u w:val="single"/>
        </w:rPr>
        <w:t xml:space="preserve"> »  </w:t>
      </w:r>
      <w:r w:rsidRPr="00F54345">
        <w:rPr>
          <w:rFonts w:ascii="Times New Roman" w:hAnsi="Times New Roman" w:cs="Times New Roman"/>
          <w:sz w:val="24"/>
          <w:szCs w:val="24"/>
          <w:u w:val="single"/>
        </w:rPr>
        <w:t xml:space="preserve">сентября   </w:t>
      </w:r>
      <w:r w:rsidR="003773AC" w:rsidRPr="00F54345">
        <w:rPr>
          <w:rFonts w:ascii="Times New Roman" w:hAnsi="Times New Roman" w:cs="Times New Roman"/>
          <w:sz w:val="24"/>
          <w:szCs w:val="24"/>
          <w:u w:val="single"/>
        </w:rPr>
        <w:t xml:space="preserve"> 2015 г. № </w:t>
      </w:r>
      <w:r w:rsidRPr="00F54345">
        <w:rPr>
          <w:rFonts w:ascii="Times New Roman" w:hAnsi="Times New Roman" w:cs="Times New Roman"/>
          <w:sz w:val="24"/>
          <w:szCs w:val="24"/>
          <w:u w:val="single"/>
        </w:rPr>
        <w:t>321</w:t>
      </w:r>
    </w:p>
    <w:p w:rsidR="003773AC" w:rsidRPr="00F54345" w:rsidRDefault="00F54345" w:rsidP="003773AC">
      <w:pPr>
        <w:ind w:left="0"/>
        <w:rPr>
          <w:rFonts w:ascii="Times New Roman" w:hAnsi="Times New Roman" w:cs="Times New Roman"/>
          <w:sz w:val="24"/>
          <w:szCs w:val="24"/>
        </w:rPr>
      </w:pPr>
      <w:r w:rsidRPr="00F54345">
        <w:rPr>
          <w:rFonts w:ascii="Times New Roman" w:hAnsi="Times New Roman" w:cs="Times New Roman"/>
          <w:sz w:val="24"/>
          <w:szCs w:val="24"/>
        </w:rPr>
        <w:t xml:space="preserve">50-я очередная сессия  2 </w:t>
      </w:r>
      <w:r w:rsidR="003773AC" w:rsidRPr="00F54345">
        <w:rPr>
          <w:rFonts w:ascii="Times New Roman" w:hAnsi="Times New Roman" w:cs="Times New Roman"/>
          <w:sz w:val="24"/>
          <w:szCs w:val="24"/>
        </w:rPr>
        <w:t>-го созыва</w:t>
      </w:r>
    </w:p>
    <w:p w:rsidR="003773AC" w:rsidRPr="00F54345" w:rsidRDefault="003773AC" w:rsidP="003773AC">
      <w:pPr>
        <w:ind w:left="0"/>
        <w:rPr>
          <w:rFonts w:ascii="Times New Roman" w:hAnsi="Times New Roman" w:cs="Times New Roman"/>
          <w:sz w:val="24"/>
          <w:szCs w:val="24"/>
        </w:rPr>
      </w:pPr>
    </w:p>
    <w:tbl>
      <w:tblPr>
        <w:tblStyle w:val="a5"/>
        <w:tblW w:w="0" w:type="auto"/>
        <w:tblLook w:val="04A0"/>
      </w:tblPr>
      <w:tblGrid>
        <w:gridCol w:w="4785"/>
        <w:gridCol w:w="4786"/>
      </w:tblGrid>
      <w:tr w:rsidR="003773AC" w:rsidRPr="00F54345" w:rsidTr="003773AC">
        <w:tc>
          <w:tcPr>
            <w:tcW w:w="4785" w:type="dxa"/>
            <w:tcBorders>
              <w:top w:val="nil"/>
              <w:left w:val="nil"/>
              <w:bottom w:val="nil"/>
              <w:right w:val="nil"/>
            </w:tcBorders>
          </w:tcPr>
          <w:p w:rsidR="003773AC" w:rsidRPr="00F54345" w:rsidRDefault="003773AC" w:rsidP="003773AC">
            <w:pPr>
              <w:ind w:left="0"/>
              <w:rPr>
                <w:rFonts w:ascii="Times New Roman" w:hAnsi="Times New Roman" w:cs="Times New Roman"/>
                <w:sz w:val="24"/>
                <w:szCs w:val="24"/>
              </w:rPr>
            </w:pPr>
            <w:r w:rsidRPr="00F54345">
              <w:rPr>
                <w:rFonts w:ascii="Times New Roman" w:hAnsi="Times New Roman" w:cs="Times New Roman"/>
                <w:sz w:val="24"/>
                <w:szCs w:val="24"/>
              </w:rPr>
              <w:t>О продлении срока действия договора безвозмездного пользования объектами коммунальной инфраструктуры – электр</w:t>
            </w:r>
            <w:proofErr w:type="gramStart"/>
            <w:r w:rsidRPr="00F54345">
              <w:rPr>
                <w:rFonts w:ascii="Times New Roman" w:hAnsi="Times New Roman" w:cs="Times New Roman"/>
                <w:sz w:val="24"/>
                <w:szCs w:val="24"/>
              </w:rPr>
              <w:t>о-</w:t>
            </w:r>
            <w:proofErr w:type="gramEnd"/>
            <w:r w:rsidRPr="00F54345">
              <w:rPr>
                <w:rFonts w:ascii="Times New Roman" w:hAnsi="Times New Roman" w:cs="Times New Roman"/>
                <w:sz w:val="24"/>
                <w:szCs w:val="24"/>
              </w:rPr>
              <w:t>, водо-, теплоснабжения, находящихся в муниципальной собственности Крутогоровского сельского поселения Соболевского муниципального района от 23.04.2010 г.</w:t>
            </w:r>
          </w:p>
        </w:tc>
        <w:tc>
          <w:tcPr>
            <w:tcW w:w="4786" w:type="dxa"/>
            <w:tcBorders>
              <w:top w:val="nil"/>
              <w:left w:val="nil"/>
              <w:bottom w:val="nil"/>
              <w:right w:val="nil"/>
            </w:tcBorders>
          </w:tcPr>
          <w:p w:rsidR="003773AC" w:rsidRPr="00F54345" w:rsidRDefault="003773AC" w:rsidP="003773AC">
            <w:pPr>
              <w:ind w:left="0"/>
              <w:rPr>
                <w:rFonts w:ascii="Times New Roman" w:hAnsi="Times New Roman" w:cs="Times New Roman"/>
                <w:sz w:val="24"/>
                <w:szCs w:val="24"/>
              </w:rPr>
            </w:pPr>
          </w:p>
        </w:tc>
      </w:tr>
    </w:tbl>
    <w:p w:rsidR="003773AC" w:rsidRPr="00F54345" w:rsidRDefault="003773AC" w:rsidP="003773AC">
      <w:pPr>
        <w:ind w:left="0"/>
        <w:rPr>
          <w:rFonts w:ascii="Times New Roman" w:hAnsi="Times New Roman" w:cs="Times New Roman"/>
          <w:sz w:val="24"/>
          <w:szCs w:val="24"/>
        </w:rPr>
      </w:pPr>
    </w:p>
    <w:p w:rsidR="003773AC" w:rsidRPr="00F54345" w:rsidRDefault="003773AC" w:rsidP="003773AC">
      <w:pPr>
        <w:ind w:left="0"/>
        <w:rPr>
          <w:rFonts w:ascii="Times New Roman" w:hAnsi="Times New Roman" w:cs="Times New Roman"/>
          <w:sz w:val="24"/>
          <w:szCs w:val="24"/>
        </w:rPr>
      </w:pPr>
    </w:p>
    <w:p w:rsidR="003773AC" w:rsidRPr="00F54345" w:rsidRDefault="003773AC" w:rsidP="003773AC">
      <w:pPr>
        <w:ind w:left="0"/>
        <w:rPr>
          <w:rFonts w:ascii="Times New Roman" w:hAnsi="Times New Roman" w:cs="Times New Roman"/>
          <w:sz w:val="24"/>
          <w:szCs w:val="24"/>
        </w:rPr>
      </w:pPr>
      <w:r w:rsidRPr="00F54345">
        <w:rPr>
          <w:rFonts w:ascii="Times New Roman" w:hAnsi="Times New Roman" w:cs="Times New Roman"/>
          <w:sz w:val="24"/>
          <w:szCs w:val="24"/>
        </w:rPr>
        <w:tab/>
        <w:t xml:space="preserve">В связи с окончанием срока действия договора безвозмездного пользования объектами коммунальной инфраструктуры, находящимися в собственности Крутогоровского сельского поселения, </w:t>
      </w:r>
      <w:r w:rsidR="000E277E" w:rsidRPr="00F54345">
        <w:rPr>
          <w:rFonts w:ascii="Times New Roman" w:hAnsi="Times New Roman" w:cs="Times New Roman"/>
          <w:sz w:val="24"/>
          <w:szCs w:val="24"/>
        </w:rPr>
        <w:t xml:space="preserve">собрание </w:t>
      </w:r>
      <w:r w:rsidRPr="00F54345">
        <w:rPr>
          <w:rFonts w:ascii="Times New Roman" w:hAnsi="Times New Roman" w:cs="Times New Roman"/>
          <w:sz w:val="24"/>
          <w:szCs w:val="24"/>
        </w:rPr>
        <w:t>Совет</w:t>
      </w:r>
      <w:r w:rsidR="000E277E" w:rsidRPr="00F54345">
        <w:rPr>
          <w:rFonts w:ascii="Times New Roman" w:hAnsi="Times New Roman" w:cs="Times New Roman"/>
          <w:sz w:val="24"/>
          <w:szCs w:val="24"/>
        </w:rPr>
        <w:t>а</w:t>
      </w:r>
      <w:r w:rsidRPr="00F54345">
        <w:rPr>
          <w:rFonts w:ascii="Times New Roman" w:hAnsi="Times New Roman" w:cs="Times New Roman"/>
          <w:sz w:val="24"/>
          <w:szCs w:val="24"/>
        </w:rPr>
        <w:t xml:space="preserve"> депутатов Крутогоровского сельского поселения Соболевского муниципального района Камчатского края </w:t>
      </w:r>
    </w:p>
    <w:p w:rsidR="003773AC" w:rsidRPr="00F54345" w:rsidRDefault="003773AC" w:rsidP="003773AC">
      <w:pPr>
        <w:ind w:left="0"/>
        <w:rPr>
          <w:rFonts w:ascii="Times New Roman" w:hAnsi="Times New Roman" w:cs="Times New Roman"/>
          <w:sz w:val="24"/>
          <w:szCs w:val="24"/>
        </w:rPr>
      </w:pPr>
    </w:p>
    <w:p w:rsidR="003773AC" w:rsidRPr="00F54345" w:rsidRDefault="003773AC" w:rsidP="003773AC">
      <w:pPr>
        <w:ind w:left="0"/>
        <w:rPr>
          <w:rFonts w:ascii="Times New Roman" w:hAnsi="Times New Roman" w:cs="Times New Roman"/>
          <w:b/>
          <w:sz w:val="24"/>
          <w:szCs w:val="24"/>
        </w:rPr>
      </w:pPr>
      <w:r w:rsidRPr="00F54345">
        <w:rPr>
          <w:rFonts w:ascii="Times New Roman" w:hAnsi="Times New Roman" w:cs="Times New Roman"/>
          <w:b/>
          <w:sz w:val="24"/>
          <w:szCs w:val="24"/>
        </w:rPr>
        <w:t>РЕШИЛ</w:t>
      </w:r>
      <w:r w:rsidR="000E277E" w:rsidRPr="00F54345">
        <w:rPr>
          <w:rFonts w:ascii="Times New Roman" w:hAnsi="Times New Roman" w:cs="Times New Roman"/>
          <w:b/>
          <w:sz w:val="24"/>
          <w:szCs w:val="24"/>
        </w:rPr>
        <w:t>О</w:t>
      </w:r>
      <w:r w:rsidRPr="00F54345">
        <w:rPr>
          <w:rFonts w:ascii="Times New Roman" w:hAnsi="Times New Roman" w:cs="Times New Roman"/>
          <w:b/>
          <w:sz w:val="24"/>
          <w:szCs w:val="24"/>
        </w:rPr>
        <w:t>:</w:t>
      </w:r>
    </w:p>
    <w:p w:rsidR="003773AC" w:rsidRPr="00F54345" w:rsidRDefault="003773AC" w:rsidP="003773AC">
      <w:pPr>
        <w:ind w:left="0"/>
        <w:rPr>
          <w:rFonts w:ascii="Times New Roman" w:hAnsi="Times New Roman" w:cs="Times New Roman"/>
          <w:sz w:val="24"/>
          <w:szCs w:val="24"/>
        </w:rPr>
      </w:pPr>
    </w:p>
    <w:p w:rsidR="003773AC" w:rsidRPr="00F54345" w:rsidRDefault="003773AC" w:rsidP="003773AC">
      <w:pPr>
        <w:pStyle w:val="a6"/>
        <w:numPr>
          <w:ilvl w:val="0"/>
          <w:numId w:val="1"/>
        </w:numPr>
        <w:rPr>
          <w:rFonts w:ascii="Times New Roman" w:hAnsi="Times New Roman" w:cs="Times New Roman"/>
          <w:sz w:val="24"/>
          <w:szCs w:val="24"/>
        </w:rPr>
      </w:pPr>
      <w:r w:rsidRPr="00F54345">
        <w:rPr>
          <w:rFonts w:ascii="Times New Roman" w:hAnsi="Times New Roman" w:cs="Times New Roman"/>
          <w:sz w:val="24"/>
          <w:szCs w:val="24"/>
        </w:rPr>
        <w:t xml:space="preserve">Дать согласие </w:t>
      </w:r>
      <w:r w:rsidR="000E277E" w:rsidRPr="00F54345">
        <w:rPr>
          <w:rFonts w:ascii="Times New Roman" w:hAnsi="Times New Roman" w:cs="Times New Roman"/>
          <w:sz w:val="24"/>
          <w:szCs w:val="24"/>
        </w:rPr>
        <w:t>на продление срока договора безвозмездного пользования объектами коммунальной инфраструктуры – электр</w:t>
      </w:r>
      <w:proofErr w:type="gramStart"/>
      <w:r w:rsidR="000E277E" w:rsidRPr="00F54345">
        <w:rPr>
          <w:rFonts w:ascii="Times New Roman" w:hAnsi="Times New Roman" w:cs="Times New Roman"/>
          <w:sz w:val="24"/>
          <w:szCs w:val="24"/>
        </w:rPr>
        <w:t>о-</w:t>
      </w:r>
      <w:proofErr w:type="gramEnd"/>
      <w:r w:rsidR="000E277E" w:rsidRPr="00F54345">
        <w:rPr>
          <w:rFonts w:ascii="Times New Roman" w:hAnsi="Times New Roman" w:cs="Times New Roman"/>
          <w:sz w:val="24"/>
          <w:szCs w:val="24"/>
        </w:rPr>
        <w:t>, водо-, теплоснабжения, находящихся в муниципальной собственности Крутогоровского сельского поселения Соболевского муниципального района от 23.04.2010 г. на срок до даты заключения концессионного соглашения по итогам конкурса на право заключения концессионного соглашения, но не более чем на 1 (один) год.</w:t>
      </w:r>
    </w:p>
    <w:p w:rsidR="000E277E" w:rsidRPr="00F54345" w:rsidRDefault="000E277E" w:rsidP="003773AC">
      <w:pPr>
        <w:pStyle w:val="a6"/>
        <w:numPr>
          <w:ilvl w:val="0"/>
          <w:numId w:val="1"/>
        </w:numPr>
        <w:rPr>
          <w:rFonts w:ascii="Times New Roman" w:hAnsi="Times New Roman" w:cs="Times New Roman"/>
          <w:sz w:val="24"/>
          <w:szCs w:val="24"/>
        </w:rPr>
      </w:pPr>
      <w:r w:rsidRPr="00F54345">
        <w:rPr>
          <w:rFonts w:ascii="Times New Roman" w:hAnsi="Times New Roman" w:cs="Times New Roman"/>
          <w:sz w:val="24"/>
          <w:szCs w:val="24"/>
        </w:rPr>
        <w:t xml:space="preserve">Опубликовать (обнародовать) настоящее решение на официальном сайте администрации Крутогоровского сельского поселения </w:t>
      </w:r>
      <w:hyperlink r:id="rId6" w:history="1">
        <w:r w:rsidRPr="00F54345">
          <w:rPr>
            <w:rStyle w:val="a7"/>
            <w:rFonts w:ascii="Times New Roman" w:hAnsi="Times New Roman" w:cs="Times New Roman"/>
            <w:sz w:val="24"/>
            <w:szCs w:val="24"/>
          </w:rPr>
          <w:t>http://krutogorovosp.spacecrabs.ru/</w:t>
        </w:r>
      </w:hyperlink>
      <w:r w:rsidRPr="00F54345">
        <w:rPr>
          <w:rFonts w:ascii="Times New Roman" w:hAnsi="Times New Roman" w:cs="Times New Roman"/>
          <w:sz w:val="24"/>
          <w:szCs w:val="24"/>
        </w:rPr>
        <w:t xml:space="preserve"> в сети «Интернет».</w:t>
      </w:r>
    </w:p>
    <w:p w:rsidR="000E277E" w:rsidRPr="00F54345" w:rsidRDefault="000E277E" w:rsidP="003773AC">
      <w:pPr>
        <w:pStyle w:val="a6"/>
        <w:numPr>
          <w:ilvl w:val="0"/>
          <w:numId w:val="1"/>
        </w:numPr>
        <w:rPr>
          <w:rFonts w:ascii="Times New Roman" w:hAnsi="Times New Roman" w:cs="Times New Roman"/>
          <w:sz w:val="24"/>
          <w:szCs w:val="24"/>
        </w:rPr>
      </w:pPr>
      <w:r w:rsidRPr="00F54345">
        <w:rPr>
          <w:rFonts w:ascii="Times New Roman" w:hAnsi="Times New Roman" w:cs="Times New Roman"/>
          <w:sz w:val="24"/>
          <w:szCs w:val="24"/>
        </w:rPr>
        <w:t>Настоящее решение вступает в силу со дня его официального опубликования (обнародования).</w:t>
      </w:r>
    </w:p>
    <w:p w:rsidR="000E277E" w:rsidRPr="00F54345" w:rsidRDefault="000E277E" w:rsidP="000E277E">
      <w:pPr>
        <w:ind w:left="0"/>
        <w:rPr>
          <w:rFonts w:ascii="Times New Roman" w:hAnsi="Times New Roman" w:cs="Times New Roman"/>
          <w:sz w:val="24"/>
          <w:szCs w:val="24"/>
        </w:rPr>
      </w:pPr>
    </w:p>
    <w:p w:rsidR="000E277E" w:rsidRPr="00F54345" w:rsidRDefault="000E277E" w:rsidP="000E277E">
      <w:pPr>
        <w:ind w:left="0"/>
        <w:rPr>
          <w:rFonts w:ascii="Times New Roman" w:hAnsi="Times New Roman" w:cs="Times New Roman"/>
          <w:sz w:val="24"/>
          <w:szCs w:val="24"/>
        </w:rPr>
      </w:pPr>
    </w:p>
    <w:p w:rsidR="000E277E" w:rsidRPr="00F54345" w:rsidRDefault="000E277E" w:rsidP="000E277E">
      <w:pPr>
        <w:ind w:left="0"/>
        <w:rPr>
          <w:rFonts w:ascii="Times New Roman" w:hAnsi="Times New Roman" w:cs="Times New Roman"/>
          <w:sz w:val="24"/>
          <w:szCs w:val="24"/>
        </w:rPr>
      </w:pPr>
    </w:p>
    <w:p w:rsidR="000E277E" w:rsidRPr="00F54345" w:rsidRDefault="000E277E" w:rsidP="000E277E">
      <w:pPr>
        <w:ind w:left="0"/>
        <w:rPr>
          <w:rFonts w:ascii="Times New Roman" w:hAnsi="Times New Roman" w:cs="Times New Roman"/>
          <w:sz w:val="24"/>
          <w:szCs w:val="24"/>
        </w:rPr>
      </w:pPr>
      <w:r w:rsidRPr="00F54345">
        <w:rPr>
          <w:rFonts w:ascii="Times New Roman" w:hAnsi="Times New Roman" w:cs="Times New Roman"/>
          <w:sz w:val="24"/>
          <w:szCs w:val="24"/>
        </w:rPr>
        <w:t>Председатель Собрания депутатов</w:t>
      </w:r>
    </w:p>
    <w:p w:rsidR="000E277E" w:rsidRPr="00F54345" w:rsidRDefault="000E277E" w:rsidP="000E277E">
      <w:pPr>
        <w:ind w:left="0"/>
        <w:rPr>
          <w:rFonts w:ascii="Times New Roman" w:hAnsi="Times New Roman" w:cs="Times New Roman"/>
          <w:sz w:val="24"/>
          <w:szCs w:val="24"/>
        </w:rPr>
      </w:pPr>
      <w:r w:rsidRPr="00F54345">
        <w:rPr>
          <w:rFonts w:ascii="Times New Roman" w:hAnsi="Times New Roman" w:cs="Times New Roman"/>
          <w:sz w:val="24"/>
          <w:szCs w:val="24"/>
        </w:rPr>
        <w:t>Крутогоровского сельского поселения</w:t>
      </w:r>
      <w:r w:rsidRPr="00F54345">
        <w:rPr>
          <w:rFonts w:ascii="Times New Roman" w:hAnsi="Times New Roman" w:cs="Times New Roman"/>
          <w:sz w:val="24"/>
          <w:szCs w:val="24"/>
        </w:rPr>
        <w:tab/>
      </w:r>
      <w:r w:rsidRPr="00F54345">
        <w:rPr>
          <w:rFonts w:ascii="Times New Roman" w:hAnsi="Times New Roman" w:cs="Times New Roman"/>
          <w:sz w:val="24"/>
          <w:szCs w:val="24"/>
        </w:rPr>
        <w:tab/>
      </w:r>
      <w:r w:rsidRPr="00F54345">
        <w:rPr>
          <w:rFonts w:ascii="Times New Roman" w:hAnsi="Times New Roman" w:cs="Times New Roman"/>
          <w:sz w:val="24"/>
          <w:szCs w:val="24"/>
        </w:rPr>
        <w:tab/>
      </w:r>
      <w:r w:rsidRPr="00F54345">
        <w:rPr>
          <w:rFonts w:ascii="Times New Roman" w:hAnsi="Times New Roman" w:cs="Times New Roman"/>
          <w:sz w:val="24"/>
          <w:szCs w:val="24"/>
        </w:rPr>
        <w:tab/>
      </w:r>
      <w:r w:rsidRPr="00F54345">
        <w:rPr>
          <w:rFonts w:ascii="Times New Roman" w:hAnsi="Times New Roman" w:cs="Times New Roman"/>
          <w:sz w:val="24"/>
          <w:szCs w:val="24"/>
        </w:rPr>
        <w:tab/>
        <w:t xml:space="preserve">           Г.Н. Овчаренко</w:t>
      </w:r>
    </w:p>
    <w:p w:rsidR="003773AC" w:rsidRPr="00F54345" w:rsidRDefault="003773AC" w:rsidP="003773AC">
      <w:pPr>
        <w:ind w:left="0"/>
        <w:rPr>
          <w:rFonts w:ascii="Times New Roman" w:hAnsi="Times New Roman" w:cs="Times New Roman"/>
          <w:sz w:val="24"/>
          <w:szCs w:val="24"/>
        </w:rPr>
      </w:pPr>
    </w:p>
    <w:p w:rsidR="003773AC" w:rsidRPr="003773AC" w:rsidRDefault="003773AC" w:rsidP="003773AC">
      <w:pPr>
        <w:ind w:left="0"/>
        <w:rPr>
          <w:rFonts w:ascii="Times New Roman" w:hAnsi="Times New Roman" w:cs="Times New Roman"/>
          <w:sz w:val="24"/>
          <w:szCs w:val="24"/>
        </w:rPr>
      </w:pPr>
    </w:p>
    <w:sectPr w:rsidR="003773AC" w:rsidRPr="003773AC" w:rsidSect="00EA62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245CB"/>
    <w:multiLevelType w:val="hybridMultilevel"/>
    <w:tmpl w:val="E0662964"/>
    <w:lvl w:ilvl="0" w:tplc="67F45A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773AC"/>
    <w:rsid w:val="000E254A"/>
    <w:rsid w:val="000E277E"/>
    <w:rsid w:val="003773AC"/>
    <w:rsid w:val="00EA6222"/>
    <w:rsid w:val="00F54345"/>
    <w:rsid w:val="00F54F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42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2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73AC"/>
    <w:rPr>
      <w:rFonts w:ascii="Tahoma" w:hAnsi="Tahoma" w:cs="Tahoma"/>
      <w:sz w:val="16"/>
      <w:szCs w:val="16"/>
    </w:rPr>
  </w:style>
  <w:style w:type="character" w:customStyle="1" w:styleId="a4">
    <w:name w:val="Текст выноски Знак"/>
    <w:basedOn w:val="a0"/>
    <w:link w:val="a3"/>
    <w:uiPriority w:val="99"/>
    <w:semiHidden/>
    <w:rsid w:val="003773AC"/>
    <w:rPr>
      <w:rFonts w:ascii="Tahoma" w:hAnsi="Tahoma" w:cs="Tahoma"/>
      <w:sz w:val="16"/>
      <w:szCs w:val="16"/>
    </w:rPr>
  </w:style>
  <w:style w:type="table" w:styleId="a5">
    <w:name w:val="Table Grid"/>
    <w:basedOn w:val="a1"/>
    <w:uiPriority w:val="59"/>
    <w:rsid w:val="003773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3773AC"/>
    <w:pPr>
      <w:ind w:left="720"/>
      <w:contextualSpacing/>
    </w:pPr>
  </w:style>
  <w:style w:type="character" w:styleId="a7">
    <w:name w:val="Hyperlink"/>
    <w:basedOn w:val="a0"/>
    <w:uiPriority w:val="99"/>
    <w:unhideWhenUsed/>
    <w:rsid w:val="000E277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rutogorovosp.spacecrabs.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239</Words>
  <Characters>1364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Law3</dc:creator>
  <cp:keywords/>
  <dc:description/>
  <cp:lastModifiedBy>User</cp:lastModifiedBy>
  <cp:revision>4</cp:revision>
  <cp:lastPrinted>2015-11-27T00:45:00Z</cp:lastPrinted>
  <dcterms:created xsi:type="dcterms:W3CDTF">2015-11-25T23:21:00Z</dcterms:created>
  <dcterms:modified xsi:type="dcterms:W3CDTF">2015-11-27T00:45:00Z</dcterms:modified>
</cp:coreProperties>
</file>