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4C" w:rsidRPr="0086234C" w:rsidRDefault="0086234C" w:rsidP="008623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3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34C" w:rsidRPr="001651EC" w:rsidRDefault="0086234C" w:rsidP="008623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1EC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86234C" w:rsidRPr="001651EC" w:rsidRDefault="0086234C" w:rsidP="008623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1E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6234C" w:rsidRPr="001651EC" w:rsidRDefault="0086234C" w:rsidP="0086234C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1E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6234C" w:rsidRPr="001651EC" w:rsidRDefault="0086234C" w:rsidP="008623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1E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86234C" w:rsidRPr="001651EC" w:rsidRDefault="0086234C" w:rsidP="008623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1E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1651EC" w:rsidRDefault="001651EC" w:rsidP="0086234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86234C" w:rsidRPr="001651EC" w:rsidRDefault="0086234C" w:rsidP="0086234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651EC">
        <w:rPr>
          <w:rFonts w:ascii="Times New Roman" w:hAnsi="Times New Roman" w:cs="Times New Roman"/>
          <w:sz w:val="24"/>
          <w:szCs w:val="24"/>
          <w:u w:val="single"/>
        </w:rPr>
        <w:t>от  «01 »  июня  2017 г. № 34</w:t>
      </w:r>
    </w:p>
    <w:p w:rsidR="003342EF" w:rsidRPr="001651EC" w:rsidRDefault="0086234C" w:rsidP="008623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51EC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3342EF" w:rsidRPr="00124347" w:rsidTr="003342EF">
        <w:trPr>
          <w:trHeight w:val="1901"/>
        </w:trPr>
        <w:tc>
          <w:tcPr>
            <w:tcW w:w="5068" w:type="dxa"/>
          </w:tcPr>
          <w:p w:rsidR="001651EC" w:rsidRDefault="001651EC" w:rsidP="003342EF">
            <w:pPr>
              <w:pStyle w:val="a4"/>
              <w:suppressAutoHyphens w:val="0"/>
              <w:rPr>
                <w:b w:val="0"/>
                <w:sz w:val="24"/>
                <w:szCs w:val="24"/>
              </w:rPr>
            </w:pPr>
          </w:p>
          <w:p w:rsidR="003342EF" w:rsidRPr="00124347" w:rsidRDefault="003342EF" w:rsidP="003342EF">
            <w:pPr>
              <w:pStyle w:val="a4"/>
              <w:suppressAutoHyphens w:val="0"/>
              <w:rPr>
                <w:b w:val="0"/>
                <w:sz w:val="24"/>
                <w:szCs w:val="24"/>
              </w:rPr>
            </w:pPr>
            <w:r w:rsidRPr="00124347">
              <w:rPr>
                <w:b w:val="0"/>
                <w:sz w:val="24"/>
                <w:szCs w:val="24"/>
              </w:rPr>
              <w:t>О создании комиссии по обследованию жилых помещений инвалидов и общего имущества в многоквартирных домах, в которых проживают инвалиды, на территории Крутогоровского  сельского поселения</w:t>
            </w:r>
          </w:p>
        </w:tc>
        <w:tc>
          <w:tcPr>
            <w:tcW w:w="5069" w:type="dxa"/>
          </w:tcPr>
          <w:p w:rsidR="003342EF" w:rsidRPr="00124347" w:rsidRDefault="003342EF" w:rsidP="003342EF">
            <w:pPr>
              <w:pStyle w:val="a4"/>
              <w:suppressAutoHyphens w:val="0"/>
              <w:rPr>
                <w:b w:val="0"/>
                <w:sz w:val="24"/>
                <w:szCs w:val="24"/>
              </w:rPr>
            </w:pPr>
          </w:p>
        </w:tc>
      </w:tr>
    </w:tbl>
    <w:p w:rsidR="003342EF" w:rsidRPr="00124347" w:rsidRDefault="0086234C" w:rsidP="0086234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342EF" w:rsidRPr="00124347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7" w:history="1">
        <w:r w:rsidR="003342EF" w:rsidRPr="00124347">
          <w:rPr>
            <w:rFonts w:ascii="Times New Roman" w:hAnsi="Times New Roman" w:cs="Times New Roman"/>
            <w:color w:val="0000FF"/>
            <w:sz w:val="24"/>
            <w:szCs w:val="24"/>
          </w:rPr>
          <w:t>статьями 14</w:t>
        </w:r>
      </w:hyperlink>
      <w:r w:rsidR="003342EF" w:rsidRPr="00124347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="003342EF" w:rsidRPr="00124347">
          <w:rPr>
            <w:rFonts w:ascii="Times New Roman" w:hAnsi="Times New Roman" w:cs="Times New Roman"/>
            <w:color w:val="0000FF"/>
            <w:sz w:val="24"/>
            <w:szCs w:val="24"/>
          </w:rPr>
          <w:t>15</w:t>
        </w:r>
      </w:hyperlink>
      <w:r w:rsidR="003342EF" w:rsidRPr="00124347">
        <w:rPr>
          <w:rFonts w:ascii="Times New Roman" w:hAnsi="Times New Roman" w:cs="Times New Roman"/>
          <w:sz w:val="24"/>
          <w:szCs w:val="24"/>
        </w:rPr>
        <w:t xml:space="preserve"> Жилищного кодекса Российской Федерации, Федеральным </w:t>
      </w:r>
      <w:hyperlink r:id="rId9" w:history="1">
        <w:r w:rsidR="003342EF" w:rsidRPr="00124347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3342EF" w:rsidRPr="00124347">
        <w:rPr>
          <w:rFonts w:ascii="Times New Roman" w:hAnsi="Times New Roman" w:cs="Times New Roman"/>
          <w:sz w:val="24"/>
          <w:szCs w:val="24"/>
        </w:rPr>
        <w:t xml:space="preserve"> от 6 октября 2003 г. N 131-ФЗ "Об общих принципах организации местного самоуправления в Российской Федерации", в целях реализации </w:t>
      </w:r>
      <w:hyperlink r:id="rId10" w:history="1">
        <w:r w:rsidR="003342EF" w:rsidRPr="00124347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="003342EF" w:rsidRPr="00124347">
        <w:rPr>
          <w:rFonts w:ascii="Times New Roman" w:hAnsi="Times New Roman" w:cs="Times New Roman"/>
          <w:sz w:val="24"/>
          <w:szCs w:val="24"/>
        </w:rPr>
        <w:t xml:space="preserve"> Правительства РФ от 9 июля 2016 г. N 649 "О мерах по приспособлению жилых помещений и общего имущества в многоквартирном доме с учетом потребностей инвалидов"</w:t>
      </w:r>
    </w:p>
    <w:p w:rsidR="003342EF" w:rsidRPr="00124347" w:rsidRDefault="003342EF" w:rsidP="003342EF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42EF" w:rsidRPr="00124347" w:rsidRDefault="003342EF" w:rsidP="003342EF">
      <w:pPr>
        <w:pStyle w:val="ConsPlusNormal"/>
        <w:widowControl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24347">
        <w:rPr>
          <w:rFonts w:ascii="Times New Roman" w:hAnsi="Times New Roman"/>
          <w:sz w:val="24"/>
          <w:szCs w:val="24"/>
        </w:rPr>
        <w:t xml:space="preserve"> </w:t>
      </w:r>
      <w:r w:rsidRPr="00124347">
        <w:rPr>
          <w:rFonts w:ascii="Times New Roman" w:hAnsi="Times New Roman"/>
          <w:b/>
          <w:sz w:val="24"/>
          <w:szCs w:val="24"/>
        </w:rPr>
        <w:t>АДМИНИСТРАЦИЯ   ПОСТАНОВЛЯЕТ: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1. Утвердить прилагаемые: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1.1. Состав комиссии по обследованию жилых помещений инвалидов и общего имущества в многоквартирных домах, в которых проживают инвалиды, на территории  Крутогоровского  сельского поселения.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1.2. Положение о порядке работы комиссии по обследованию жилых помещений инвалидов и общего имущества в многоквартирных домах, в которых проживают инвалиды, на территории  Крутогоровского сельского поселения.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1.3. План мероприятий по обследованию жилых помещений инвалидов общего имущества в многоквартирных домах.</w:t>
      </w:r>
    </w:p>
    <w:p w:rsidR="00BE3992" w:rsidRPr="00124347" w:rsidRDefault="00BE3992" w:rsidP="00BE3992">
      <w:pPr>
        <w:pStyle w:val="a6"/>
      </w:pPr>
      <w:r w:rsidRPr="00124347">
        <w:t>2. Настоящее постановление вступает в силу с момента принятия и подлежит официальному опубликованию.</w:t>
      </w:r>
    </w:p>
    <w:p w:rsidR="00BE3992" w:rsidRPr="00124347" w:rsidRDefault="00BE3992" w:rsidP="00BE3992">
      <w:pPr>
        <w:pStyle w:val="a6"/>
        <w:ind w:firstLine="0"/>
      </w:pPr>
      <w:r w:rsidRPr="00124347">
        <w:t xml:space="preserve"> </w:t>
      </w:r>
      <w:r w:rsidRPr="00124347">
        <w:tab/>
        <w:t>3.  Контроль  за выполнением настоящего постановления оставляю за собой.</w:t>
      </w:r>
    </w:p>
    <w:p w:rsidR="003342EF" w:rsidRPr="00124347" w:rsidRDefault="003342EF" w:rsidP="003342EF">
      <w:pPr>
        <w:pStyle w:val="ConsPlu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342EF" w:rsidRPr="00124347" w:rsidRDefault="003342EF" w:rsidP="00334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Глава Крутогоровского</w:t>
      </w:r>
    </w:p>
    <w:p w:rsidR="003342EF" w:rsidRPr="00124347" w:rsidRDefault="003342EF" w:rsidP="003342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сельского  поселения                                                       Г.Н.Овчаренко </w:t>
      </w:r>
    </w:p>
    <w:p w:rsidR="003342EF" w:rsidRPr="00124347" w:rsidRDefault="003342EF" w:rsidP="003342EF">
      <w:pPr>
        <w:rPr>
          <w:sz w:val="24"/>
          <w:szCs w:val="24"/>
        </w:rPr>
      </w:pPr>
    </w:p>
    <w:p w:rsidR="003342EF" w:rsidRDefault="003342EF" w:rsidP="003342EF"/>
    <w:p w:rsidR="003342EF" w:rsidRPr="00124347" w:rsidRDefault="003342EF" w:rsidP="008E1C8B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342EF" w:rsidRPr="00124347" w:rsidRDefault="003342EF" w:rsidP="008E1C8B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постан</w:t>
      </w:r>
      <w:r w:rsidR="00BE3992" w:rsidRPr="00124347">
        <w:rPr>
          <w:rFonts w:ascii="Times New Roman" w:hAnsi="Times New Roman" w:cs="Times New Roman"/>
          <w:sz w:val="24"/>
          <w:szCs w:val="24"/>
        </w:rPr>
        <w:t xml:space="preserve">овлением администрации  Крутогоровского </w:t>
      </w:r>
      <w:r w:rsidRPr="00124347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651EC">
        <w:rPr>
          <w:rFonts w:ascii="Times New Roman" w:hAnsi="Times New Roman" w:cs="Times New Roman"/>
          <w:sz w:val="24"/>
          <w:szCs w:val="24"/>
        </w:rPr>
        <w:t xml:space="preserve"> от 01</w:t>
      </w:r>
      <w:r w:rsidR="00562221" w:rsidRPr="00124347">
        <w:rPr>
          <w:rFonts w:ascii="Times New Roman" w:hAnsi="Times New Roman" w:cs="Times New Roman"/>
          <w:sz w:val="24"/>
          <w:szCs w:val="24"/>
        </w:rPr>
        <w:t>.06.17 № 34</w:t>
      </w:r>
    </w:p>
    <w:p w:rsidR="003342EF" w:rsidRPr="00124347" w:rsidRDefault="003342EF" w:rsidP="00BE399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>СОСТАВ</w:t>
      </w:r>
    </w:p>
    <w:p w:rsidR="003342EF" w:rsidRPr="00124347" w:rsidRDefault="003342EF" w:rsidP="008E1C8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НА ТЕРРИТОРИИ</w:t>
      </w:r>
      <w:r w:rsidR="008E1C8B"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177B"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 КРУТОГОРОВСКОГО </w:t>
      </w:r>
      <w:r w:rsidRPr="00124347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124347" w:rsidRDefault="00124347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24347" w:rsidRDefault="00124347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562221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Овчаренко Галина Николаевна – Г</w:t>
      </w:r>
      <w:r w:rsidR="003342EF" w:rsidRPr="00124347">
        <w:rPr>
          <w:rFonts w:ascii="Times New Roman" w:hAnsi="Times New Roman" w:cs="Times New Roman"/>
          <w:sz w:val="24"/>
          <w:szCs w:val="24"/>
        </w:rPr>
        <w:t>лава поселения</w:t>
      </w:r>
      <w:r w:rsidRPr="00124347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 сельского поселения</w:t>
      </w:r>
      <w:r w:rsidR="003342EF" w:rsidRPr="00124347">
        <w:rPr>
          <w:rFonts w:ascii="Times New Roman" w:hAnsi="Times New Roman" w:cs="Times New Roman"/>
          <w:sz w:val="24"/>
          <w:szCs w:val="24"/>
        </w:rPr>
        <w:t>, председатель комиссии.</w:t>
      </w:r>
    </w:p>
    <w:p w:rsidR="003342EF" w:rsidRPr="00124347" w:rsidRDefault="00562221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Струнина Анастасия Владимировна </w:t>
      </w:r>
      <w:r w:rsidR="003342EF" w:rsidRPr="00124347">
        <w:rPr>
          <w:rFonts w:ascii="Times New Roman" w:hAnsi="Times New Roman" w:cs="Times New Roman"/>
          <w:sz w:val="24"/>
          <w:szCs w:val="24"/>
        </w:rPr>
        <w:t xml:space="preserve">– </w:t>
      </w:r>
      <w:r w:rsidRPr="00124347">
        <w:rPr>
          <w:rFonts w:ascii="Times New Roman" w:hAnsi="Times New Roman" w:cs="Times New Roman"/>
          <w:sz w:val="24"/>
          <w:szCs w:val="24"/>
        </w:rPr>
        <w:t xml:space="preserve">специалист-эксперт  администрации Крутогоровского сельского поселения </w:t>
      </w:r>
      <w:r w:rsidR="00CB582F" w:rsidRPr="00124347">
        <w:rPr>
          <w:rFonts w:ascii="Times New Roman" w:hAnsi="Times New Roman" w:cs="Times New Roman"/>
          <w:sz w:val="24"/>
          <w:szCs w:val="24"/>
        </w:rPr>
        <w:t>, секретарь комиссии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3342EF" w:rsidRPr="00124347" w:rsidRDefault="00051FD1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Солодухина </w:t>
      </w:r>
      <w:r w:rsidR="001E7F52" w:rsidRPr="00124347">
        <w:rPr>
          <w:rFonts w:ascii="Times New Roman" w:hAnsi="Times New Roman" w:cs="Times New Roman"/>
          <w:sz w:val="24"/>
          <w:szCs w:val="24"/>
        </w:rPr>
        <w:t xml:space="preserve"> Наталья Викторовна </w:t>
      </w:r>
      <w:r w:rsidR="003342EF" w:rsidRPr="00124347">
        <w:rPr>
          <w:rFonts w:ascii="Times New Roman" w:hAnsi="Times New Roman" w:cs="Times New Roman"/>
          <w:sz w:val="24"/>
          <w:szCs w:val="24"/>
        </w:rPr>
        <w:t xml:space="preserve">– </w:t>
      </w:r>
      <w:r w:rsidR="001E7F52" w:rsidRPr="00124347">
        <w:rPr>
          <w:rFonts w:ascii="Times New Roman" w:hAnsi="Times New Roman" w:cs="Times New Roman"/>
          <w:sz w:val="24"/>
          <w:szCs w:val="24"/>
        </w:rPr>
        <w:t>Главный бухгалтер администрации Крутогоровского сельского поселения</w:t>
      </w:r>
    </w:p>
    <w:p w:rsidR="003342EF" w:rsidRPr="00124347" w:rsidRDefault="001E7F52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Орлова Евгения Анатольевна </w:t>
      </w:r>
      <w:r w:rsidR="003342EF" w:rsidRPr="00124347">
        <w:rPr>
          <w:rFonts w:ascii="Times New Roman" w:hAnsi="Times New Roman" w:cs="Times New Roman"/>
          <w:sz w:val="24"/>
          <w:szCs w:val="24"/>
        </w:rPr>
        <w:t xml:space="preserve">– </w:t>
      </w:r>
      <w:r w:rsidRPr="00124347">
        <w:rPr>
          <w:rFonts w:ascii="Times New Roman" w:hAnsi="Times New Roman" w:cs="Times New Roman"/>
          <w:sz w:val="24"/>
          <w:szCs w:val="24"/>
        </w:rPr>
        <w:t>заведующая  библиотеки</w:t>
      </w:r>
      <w:r w:rsidR="0029177B" w:rsidRPr="00124347">
        <w:rPr>
          <w:rFonts w:ascii="Times New Roman" w:hAnsi="Times New Roman" w:cs="Times New Roman"/>
          <w:sz w:val="24"/>
          <w:szCs w:val="24"/>
        </w:rPr>
        <w:t xml:space="preserve"> МКУК « Библиотека </w:t>
      </w:r>
      <w:r w:rsidRPr="00124347">
        <w:rPr>
          <w:rFonts w:ascii="Times New Roman" w:hAnsi="Times New Roman" w:cs="Times New Roman"/>
          <w:sz w:val="24"/>
          <w:szCs w:val="24"/>
        </w:rPr>
        <w:t xml:space="preserve"> п. Крутогоровский </w:t>
      </w:r>
      <w:r w:rsidR="0029177B" w:rsidRPr="00124347">
        <w:rPr>
          <w:rFonts w:ascii="Times New Roman" w:hAnsi="Times New Roman" w:cs="Times New Roman"/>
          <w:sz w:val="24"/>
          <w:szCs w:val="24"/>
        </w:rPr>
        <w:t>»</w:t>
      </w:r>
    </w:p>
    <w:p w:rsidR="003342EF" w:rsidRPr="00124347" w:rsidRDefault="0029177B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Антонова Ольга Вячеславовна </w:t>
      </w:r>
      <w:r w:rsidR="003342EF" w:rsidRPr="00124347">
        <w:rPr>
          <w:rFonts w:ascii="Times New Roman" w:hAnsi="Times New Roman" w:cs="Times New Roman"/>
          <w:sz w:val="24"/>
          <w:szCs w:val="24"/>
        </w:rPr>
        <w:t xml:space="preserve">– </w:t>
      </w:r>
      <w:r w:rsidR="008E1C8B" w:rsidRPr="00124347">
        <w:rPr>
          <w:rFonts w:ascii="Times New Roman" w:hAnsi="Times New Roman" w:cs="Times New Roman"/>
          <w:sz w:val="24"/>
          <w:szCs w:val="24"/>
        </w:rPr>
        <w:t xml:space="preserve">депутат Собрания Крутогоровского сельского поселения 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45C" w:rsidRPr="00124347" w:rsidRDefault="006B345C" w:rsidP="003342E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6B345C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6B345C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6B345C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</w:p>
    <w:p w:rsidR="006B345C" w:rsidRPr="00124347" w:rsidRDefault="006B345C" w:rsidP="006B345C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6B345C" w:rsidRPr="00124347" w:rsidRDefault="006B345C" w:rsidP="006B345C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постановлением администрации  Крутогоро</w:t>
      </w:r>
      <w:r w:rsidR="001651EC">
        <w:rPr>
          <w:rFonts w:ascii="Times New Roman" w:hAnsi="Times New Roman" w:cs="Times New Roman"/>
          <w:sz w:val="24"/>
          <w:szCs w:val="24"/>
        </w:rPr>
        <w:t>вского сельского поселения от 01</w:t>
      </w:r>
      <w:r w:rsidRPr="00124347">
        <w:rPr>
          <w:rFonts w:ascii="Times New Roman" w:hAnsi="Times New Roman" w:cs="Times New Roman"/>
          <w:sz w:val="24"/>
          <w:szCs w:val="24"/>
        </w:rPr>
        <w:t>.06.17 № 34</w:t>
      </w:r>
    </w:p>
    <w:p w:rsidR="003342EF" w:rsidRPr="00124347" w:rsidRDefault="003342EF" w:rsidP="003342EF">
      <w:pPr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3342EF" w:rsidRPr="00124347" w:rsidRDefault="003342EF" w:rsidP="006B345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>О ПОРЯДКЕ РАБОТЫ МУНИЦИПАЛЬНОЙ КОМИССИИ ПО ОБСЛЕДОВАНИЮ</w:t>
      </w:r>
      <w:r w:rsidR="00C51A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4347">
        <w:rPr>
          <w:rFonts w:ascii="Times New Roman" w:hAnsi="Times New Roman" w:cs="Times New Roman"/>
          <w:b/>
          <w:bCs/>
          <w:sz w:val="24"/>
          <w:szCs w:val="24"/>
        </w:rPr>
        <w:t>ЖИЛЫХ ПОМЕЩЕНИЙ ИНВАЛИДОВ И ОБЩЕГО ИМУЩЕСТВА</w:t>
      </w:r>
      <w:r w:rsidR="00C51A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4347">
        <w:rPr>
          <w:rFonts w:ascii="Times New Roman" w:hAnsi="Times New Roman" w:cs="Times New Roman"/>
          <w:b/>
          <w:bCs/>
          <w:sz w:val="24"/>
          <w:szCs w:val="24"/>
        </w:rPr>
        <w:t>В МНОГОКВАРТИРНЫХ ДОМАХ, В КОТОРЫХ ПРОЖИВАЮТ ИНВАЛИДЫ,</w:t>
      </w:r>
      <w:r w:rsidR="006B345C"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НА ТЕРРИТОРИИ </w:t>
      </w:r>
      <w:r w:rsidR="006B345C"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  КРУТОГОРОВСКОГО </w:t>
      </w:r>
      <w:r w:rsidRPr="00124347"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1.1. Настоящее Положение разработано в соответствии с Гражданским </w:t>
      </w:r>
      <w:hyperlink r:id="rId11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Российской Федерации, Жилищным </w:t>
      </w:r>
      <w:hyperlink r:id="rId12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13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14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Правительства РФ от 09.07.2016 N 649 "О мерах по приспособлению жилых помещений и общего имущества в многоквартирном доме с учетом потребностей инвалидов".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1.2. Настоящее Положение устанавливает порядок работы и полномочия комиссии по обследованию жилых помещений инвалидов и общего имущества в многоквартирных домах, в которых проживают </w:t>
      </w:r>
      <w:r w:rsidR="00CB582F" w:rsidRPr="00124347">
        <w:rPr>
          <w:rFonts w:ascii="Times New Roman" w:hAnsi="Times New Roman" w:cs="Times New Roman"/>
          <w:sz w:val="24"/>
          <w:szCs w:val="24"/>
        </w:rPr>
        <w:t xml:space="preserve">инвалиды, на территории  Крутогоровского </w:t>
      </w:r>
      <w:r w:rsidRPr="00124347">
        <w:rPr>
          <w:rFonts w:ascii="Times New Roman" w:hAnsi="Times New Roman" w:cs="Times New Roman"/>
          <w:sz w:val="24"/>
          <w:szCs w:val="24"/>
        </w:rPr>
        <w:t xml:space="preserve"> сельского поселения (далее по тексту - комиссия).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2. Цели и задачи комиссии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2.1. Комиссия создается для проведения обследования жилого помещения инвалида, отнесенного к муниципальному или частному жилищному фонду, и общего имущества в многоквартирном доме, в котором проживает инвалид, с целью оценки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а также оценки возможности их приспособления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помещении.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3. Полномочия комиссии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3.1. Полномочиями комиссии при проведении обследования являются: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а) 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б) рассмотрение документов о признании гражданина инвалидом, в том числе выписки из акта медико-социальной экспертизы гражданина, признанного инвалидом;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в) проведение визуального, технического осмотра жилого помещения инвалида, общего имущества в многоквартирном доме, в котором проживает инвалид, при необходимости проведение дополнительных обследований, испытаний несущих конструкций жилого здания;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г) 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 помещения;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lastRenderedPageBreak/>
        <w:t>д) оценка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</w:p>
    <w:p w:rsidR="003342EF" w:rsidRPr="00124347" w:rsidRDefault="003342EF" w:rsidP="00CB582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 Состав комиссии и организация работы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4.1. Комиссия состоит из председателя, секретаря и членов комиссии.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4.2. Комиссия осуществляет свою деятельность в соответствии с планом работы.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4.3. Заседания комиссии проводятся по мере необходимости.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4.4. Подготовкой заседания комиссии занимается секретарь.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4.5. Председатель комиссии: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осуществляет общее руководство работой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обладает правом решающего голоса;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организует исполнение решений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принимает решение о проведении заседания комиссии при возникновении необходимости безотлагательного рассмотрения вопросов, относящихся к ее компетенции;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представляет комиссию по вопросам, относящимся к ее компетенции.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4.6. Секретарь комиссии: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осуществляет подготовку заседаний комиссии, извещает членов комиссии о назначенном заседании;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ведет делопроизводство и учет по работе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ведет протоколы заседаний комиссии и готовит проекты решений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выполняет иные поручения председателя комиссии по вопросам ее работы.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4.7. Члены комиссии: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присутствуют на заседании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знакомятся с материалами по вопросам работы комиссии;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активно участвуют в выработке решений;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при необходимости могут участвовать в подготовке заседания комиссии.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4.8. Решения комиссии принимаются большинством голосов членов комиссии, секретарь имеет право голоса при голосовании. При равенстве голосов членов комиссии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решению комиссии.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4.9. Решения оформляются в форме протокола решения комиссии, который подписывается председателем и секретарем комиссии.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lastRenderedPageBreak/>
        <w:t>4.10. К участию в работе комиссии могут привлекаться представители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4.11. По результатам обследования оформляется акт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(далее - акт обследования), содержащий: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а) описание характеристик жилого помещения инвалида, составленное на основании результатов обследования;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б) перечень требований из числа требований, предусмотренных </w:t>
      </w:r>
      <w:hyperlink r:id="rId15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разделами III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124347">
          <w:rPr>
            <w:rFonts w:ascii="Times New Roman" w:hAnsi="Times New Roman" w:cs="Times New Roman"/>
            <w:color w:val="0000FF"/>
            <w:sz w:val="24"/>
            <w:szCs w:val="24"/>
          </w:rPr>
          <w:t>IV</w:t>
        </w:r>
      </w:hyperlink>
      <w:r w:rsidRPr="00124347">
        <w:rPr>
          <w:rFonts w:ascii="Times New Roman" w:hAnsi="Times New Roman" w:cs="Times New Roman"/>
          <w:sz w:val="24"/>
          <w:szCs w:val="24"/>
        </w:rPr>
        <w:t xml:space="preserve"> Постановления Правительства РФ от 09.07.2016 N 649 "О мерах по приспособлению жилых помещений и общего имущества в многоквартирном доме с учетом потребностей инвалидов", которым не соответствует обследуемое жилое помещение инвалида (если такие несоответствия были выявлены);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в) описание характеристик общего имущества в многоквартирном доме, в котором проживает инвалид, составленное на основании результатов обследования;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г) выводы комиссии о наличии или об отсутствии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д) выводы комиссии о наличии или об отсутствии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е) перечень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4.12. Результатом работы комиссии является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заключение об отсутствии такой возможности.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4.13. 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выносится комиссией на основании: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а) акта обследования;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4347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124347">
        <w:rPr>
          <w:rFonts w:ascii="Times New Roman" w:hAnsi="Times New Roman" w:cs="Times New Roman"/>
          <w:sz w:val="24"/>
          <w:szCs w:val="24"/>
        </w:rPr>
        <w:t>решения комиссии об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</w:r>
      <w:r w:rsidRPr="00124347">
        <w:rPr>
          <w:rFonts w:ascii="Times New Roman" w:hAnsi="Times New Roman" w:cs="Times New Roman"/>
          <w:b/>
          <w:sz w:val="24"/>
          <w:szCs w:val="24"/>
        </w:rPr>
        <w:t>.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 xml:space="preserve">4.14. </w:t>
      </w:r>
      <w:r w:rsidRPr="00124347">
        <w:rPr>
          <w:rFonts w:ascii="Times New Roman" w:hAnsi="Times New Roman" w:cs="Times New Roman"/>
          <w:bCs/>
          <w:sz w:val="24"/>
          <w:szCs w:val="24"/>
        </w:rPr>
        <w:t xml:space="preserve"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</w:t>
      </w:r>
      <w:r w:rsidRPr="00124347">
        <w:rPr>
          <w:rFonts w:ascii="Times New Roman" w:hAnsi="Times New Roman" w:cs="Times New Roman"/>
          <w:bCs/>
          <w:sz w:val="24"/>
          <w:szCs w:val="24"/>
        </w:rPr>
        <w:lastRenderedPageBreak/>
        <w:t>учетом потребностей инвалида и обеспечения условий их доступности для инвалида выносится комиссией на основании: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4347">
        <w:rPr>
          <w:rFonts w:ascii="Times New Roman" w:hAnsi="Times New Roman" w:cs="Times New Roman"/>
          <w:bCs/>
          <w:sz w:val="24"/>
          <w:szCs w:val="24"/>
        </w:rPr>
        <w:t>а) акта обследования;</w:t>
      </w: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bCs/>
          <w:sz w:val="24"/>
          <w:szCs w:val="24"/>
        </w:rPr>
        <w:t>б) решения комиссии об экономической нецелесообразности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</w:r>
      <w:r w:rsidRPr="00124347">
        <w:rPr>
          <w:rFonts w:ascii="Times New Roman" w:hAnsi="Times New Roman" w:cs="Times New Roman"/>
          <w:sz w:val="24"/>
          <w:szCs w:val="24"/>
        </w:rPr>
        <w:t>.</w:t>
      </w:r>
    </w:p>
    <w:p w:rsidR="003342EF" w:rsidRPr="00124347" w:rsidRDefault="003342EF" w:rsidP="003342EF">
      <w:pPr>
        <w:rPr>
          <w:rFonts w:ascii="Times New Roman" w:hAnsi="Times New Roman" w:cs="Times New Roman"/>
          <w:sz w:val="24"/>
          <w:szCs w:val="24"/>
        </w:rPr>
      </w:pPr>
    </w:p>
    <w:p w:rsidR="003342EF" w:rsidRDefault="003342EF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C51A83" w:rsidRPr="00124347" w:rsidRDefault="00C51A83" w:rsidP="003342EF">
      <w:pPr>
        <w:rPr>
          <w:rFonts w:ascii="Times New Roman" w:hAnsi="Times New Roman" w:cs="Times New Roman"/>
          <w:sz w:val="24"/>
          <w:szCs w:val="24"/>
        </w:rPr>
      </w:pPr>
    </w:p>
    <w:p w:rsidR="003342EF" w:rsidRPr="00124347" w:rsidRDefault="003342EF" w:rsidP="003342EF">
      <w:pPr>
        <w:rPr>
          <w:rFonts w:ascii="Times New Roman" w:hAnsi="Times New Roman" w:cs="Times New Roman"/>
          <w:sz w:val="24"/>
          <w:szCs w:val="24"/>
        </w:rPr>
      </w:pPr>
    </w:p>
    <w:p w:rsidR="00124347" w:rsidRPr="00124347" w:rsidRDefault="00124347" w:rsidP="00124347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124347" w:rsidRPr="00124347" w:rsidRDefault="00124347" w:rsidP="00124347">
      <w:pPr>
        <w:spacing w:after="0" w:line="240" w:lineRule="auto"/>
        <w:ind w:left="6481"/>
        <w:rPr>
          <w:rFonts w:ascii="Times New Roman" w:hAnsi="Times New Roman" w:cs="Times New Roman"/>
          <w:sz w:val="24"/>
          <w:szCs w:val="24"/>
        </w:rPr>
      </w:pPr>
      <w:r w:rsidRPr="00124347">
        <w:rPr>
          <w:rFonts w:ascii="Times New Roman" w:hAnsi="Times New Roman" w:cs="Times New Roman"/>
          <w:sz w:val="24"/>
          <w:szCs w:val="24"/>
        </w:rPr>
        <w:t>постановлением администрации  Крутогоро</w:t>
      </w:r>
      <w:r w:rsidR="001651EC">
        <w:rPr>
          <w:rFonts w:ascii="Times New Roman" w:hAnsi="Times New Roman" w:cs="Times New Roman"/>
          <w:sz w:val="24"/>
          <w:szCs w:val="24"/>
        </w:rPr>
        <w:t>вского сельского поселения от 01</w:t>
      </w:r>
      <w:r w:rsidRPr="00124347">
        <w:rPr>
          <w:rFonts w:ascii="Times New Roman" w:hAnsi="Times New Roman" w:cs="Times New Roman"/>
          <w:sz w:val="24"/>
          <w:szCs w:val="24"/>
        </w:rPr>
        <w:t>.06.17 № 34</w:t>
      </w:r>
    </w:p>
    <w:p w:rsidR="00124347" w:rsidRPr="00124347" w:rsidRDefault="00124347" w:rsidP="00334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42EF" w:rsidRPr="00124347" w:rsidRDefault="003342EF" w:rsidP="00334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ПЛАН </w:t>
      </w:r>
    </w:p>
    <w:p w:rsidR="003342EF" w:rsidRPr="00C51A83" w:rsidRDefault="003342EF" w:rsidP="00C51A83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4347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 </w:t>
      </w: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5272"/>
        <w:gridCol w:w="3773"/>
      </w:tblGrid>
      <w:tr w:rsidR="003342EF" w:rsidRPr="00124347" w:rsidTr="00C51A83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Срок исполнения. </w:t>
            </w:r>
          </w:p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</w:tr>
      <w:tr w:rsidR="003342EF" w:rsidRPr="00124347" w:rsidTr="00C51A83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документов о характеристиках жилого помещения инвалида, общего имущества в многоквартирном доме, в котором проживает инвалид (технический паспорт (технический план), кадастровый паспорт и иные документы)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342EF" w:rsidRPr="00124347" w:rsidTr="00C51A83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комиссия по обследованию жилых помещений </w:t>
            </w:r>
          </w:p>
        </w:tc>
      </w:tr>
      <w:tr w:rsidR="003342EF" w:rsidRPr="00124347" w:rsidTr="00C51A83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документов о признании гражданина инвалидом, в том числе выписки из акта медико-социальной экспертизы гражданина, признанного инвалидом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342EF" w:rsidRPr="00124347" w:rsidTr="00C51A83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комиссия по обследованию жилых помещений </w:t>
            </w:r>
          </w:p>
        </w:tc>
      </w:tr>
      <w:tr w:rsidR="003342EF" w:rsidRPr="00124347" w:rsidTr="00C51A83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визуального, технического осмотра жилого помещения инвалида, общего имущества в многоквартирном доме, в котором проживает инвалид, при необходимости проведение дополнительных обследований, испытаний несущих конструкций жилого здания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342EF" w:rsidRPr="00124347" w:rsidTr="00C51A83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комиссия по обследованию жилых помещений </w:t>
            </w:r>
          </w:p>
        </w:tc>
      </w:tr>
      <w:tr w:rsidR="003342EF" w:rsidRPr="00124347" w:rsidTr="00C51A83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беседы с гражданином, признанным инвалидом, проживающим в жилом помещении, в целях выявления конкретных потребностей этого гражданина в отношении приспособления жилого помещения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342EF" w:rsidRPr="00124347" w:rsidTr="00C51A83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комиссия по обследованию жилых помещений </w:t>
            </w:r>
          </w:p>
        </w:tc>
      </w:tr>
      <w:tr w:rsidR="003342EF" w:rsidRPr="00124347" w:rsidTr="00C51A83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Оценка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3342EF" w:rsidRPr="00124347" w:rsidTr="00C51A83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EF" w:rsidRPr="00124347" w:rsidRDefault="003342EF" w:rsidP="0045648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3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комиссия по обследованию жилых помещений </w:t>
            </w:r>
          </w:p>
        </w:tc>
      </w:tr>
    </w:tbl>
    <w:p w:rsidR="003342EF" w:rsidRDefault="003342EF" w:rsidP="003342EF"/>
    <w:p w:rsidR="005E6CA3" w:rsidRDefault="005E6CA3"/>
    <w:sectPr w:rsidR="005E6CA3" w:rsidSect="003342EF">
      <w:pgSz w:w="11906" w:h="16838"/>
      <w:pgMar w:top="1134" w:right="567" w:bottom="1134" w:left="1418" w:header="363" w:footer="567" w:gutter="0"/>
      <w:pgNumType w:start="1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EAB" w:rsidRDefault="00E57EAB" w:rsidP="006B345C">
      <w:pPr>
        <w:spacing w:after="0" w:line="240" w:lineRule="auto"/>
      </w:pPr>
      <w:r>
        <w:separator/>
      </w:r>
    </w:p>
  </w:endnote>
  <w:endnote w:type="continuationSeparator" w:id="1">
    <w:p w:rsidR="00E57EAB" w:rsidRDefault="00E57EAB" w:rsidP="006B3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EAB" w:rsidRDefault="00E57EAB" w:rsidP="006B345C">
      <w:pPr>
        <w:spacing w:after="0" w:line="240" w:lineRule="auto"/>
      </w:pPr>
      <w:r>
        <w:separator/>
      </w:r>
    </w:p>
  </w:footnote>
  <w:footnote w:type="continuationSeparator" w:id="1">
    <w:p w:rsidR="00E57EAB" w:rsidRDefault="00E57EAB" w:rsidP="006B3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342EF"/>
    <w:rsid w:val="00051FD1"/>
    <w:rsid w:val="00063375"/>
    <w:rsid w:val="00124347"/>
    <w:rsid w:val="001651EC"/>
    <w:rsid w:val="001E7F52"/>
    <w:rsid w:val="0029177B"/>
    <w:rsid w:val="002B0D93"/>
    <w:rsid w:val="003342EF"/>
    <w:rsid w:val="003A2A89"/>
    <w:rsid w:val="00562221"/>
    <w:rsid w:val="005E6CA3"/>
    <w:rsid w:val="006B345C"/>
    <w:rsid w:val="0086234C"/>
    <w:rsid w:val="008E1C8B"/>
    <w:rsid w:val="00BE3992"/>
    <w:rsid w:val="00C51A83"/>
    <w:rsid w:val="00CB582F"/>
    <w:rsid w:val="00E57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олжность в подписи"/>
    <w:basedOn w:val="a"/>
    <w:next w:val="a"/>
    <w:rsid w:val="003342EF"/>
    <w:pPr>
      <w:suppressAutoHyphens/>
      <w:spacing w:before="480" w:after="0"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4">
    <w:name w:val="Заголовок к тексту документа"/>
    <w:basedOn w:val="a"/>
    <w:rsid w:val="003342EF"/>
    <w:pPr>
      <w:suppressAutoHyphens/>
      <w:spacing w:after="480" w:line="240" w:lineRule="exact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rmal">
    <w:name w:val="ConsPlusNormal"/>
    <w:rsid w:val="003342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table" w:styleId="a5">
    <w:name w:val="Table Grid"/>
    <w:basedOn w:val="a1"/>
    <w:uiPriority w:val="59"/>
    <w:rsid w:val="003342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BE399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BE399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6B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B345C"/>
  </w:style>
  <w:style w:type="paragraph" w:styleId="aa">
    <w:name w:val="footer"/>
    <w:basedOn w:val="a"/>
    <w:link w:val="ab"/>
    <w:uiPriority w:val="99"/>
    <w:semiHidden/>
    <w:unhideWhenUsed/>
    <w:rsid w:val="006B3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B345C"/>
  </w:style>
  <w:style w:type="paragraph" w:styleId="ac">
    <w:name w:val="Balloon Text"/>
    <w:basedOn w:val="a"/>
    <w:link w:val="ad"/>
    <w:uiPriority w:val="99"/>
    <w:semiHidden/>
    <w:unhideWhenUsed/>
    <w:rsid w:val="00862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62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3861CC2FA2176DBCA2ED3B2EBA7BE5AEAA770757423A38C1847753E9D496C5B2EC0D79EA7D37C5O2B2L" TargetMode="External"/><Relationship Id="rId13" Type="http://schemas.openxmlformats.org/officeDocument/2006/relationships/hyperlink" Target="consultantplus://offline/ref=7A451FA9CA1CDD2D1FE518AC422F67D74DCACCC1B99E561429726B9E0Ej0S6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D3861CC2FA2176DBCA2ED3B2EBA7BE5AEAA770757423A38C1847753E9D496C5B2EC0D7AOEB8L" TargetMode="External"/><Relationship Id="rId12" Type="http://schemas.openxmlformats.org/officeDocument/2006/relationships/hyperlink" Target="consultantplus://offline/ref=7A451FA9CA1CDD2D1FE518AC422F67D74DCBCCC8B594561429726B9E0Ej0S6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A451FA9CA1CDD2D1FE518AC422F67D74DCBCDC9B492561429726B9E0E06D7E546B383532551C0B7jES7L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7A451FA9CA1CDD2D1FE518AC422F67D74DCACEC5BD91561429726B9E0Ej0S6L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7A451FA9CA1CDD2D1FE518AC422F67D74DCBCDC9B492561429726B9E0E06D7E546B383532551C1BDjES4L" TargetMode="External"/><Relationship Id="rId10" Type="http://schemas.openxmlformats.org/officeDocument/2006/relationships/hyperlink" Target="consultantplus://offline/ref=2D3861CC2FA2176DBCA2ED3B2EBA7BE5AEAA760656443A38C1847753E9D496C5B2EC0D79EA7D36C4O2B2L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2D3861CC2FA2176DBCA2ED3B2EBA7BE5AEAB770E5B483A38C1847753E9ODB4L" TargetMode="External"/><Relationship Id="rId14" Type="http://schemas.openxmlformats.org/officeDocument/2006/relationships/hyperlink" Target="consultantplus://offline/ref=7A451FA9CA1CDD2D1FE518AC422F67D74DCBCDC9B492561429726B9E0E06D7E546B383532551C1B6jES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2017-06-05T03:41:00Z</dcterms:created>
  <dcterms:modified xsi:type="dcterms:W3CDTF">2017-06-07T00:08:00Z</dcterms:modified>
</cp:coreProperties>
</file>