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041B4F" w:rsidRDefault="00C95031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 22</w:t>
      </w:r>
      <w:bookmarkStart w:id="0" w:name="_GoBack"/>
      <w:bookmarkEnd w:id="0"/>
      <w:r w:rsidR="00041B4F" w:rsidRPr="00041B4F">
        <w:rPr>
          <w:rFonts w:ascii="Times New Roman" w:hAnsi="Times New Roman" w:cs="Times New Roman"/>
          <w:sz w:val="24"/>
          <w:szCs w:val="24"/>
          <w:u w:val="single"/>
        </w:rPr>
        <w:t xml:space="preserve"> »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августа  2017   года № 45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A41219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 внесении изменений в Постановление Администрации Крутогоровского сельского поселения от 07 июля 2014 года № 74 «Об утверждении краткосрочного </w:t>
            </w:r>
            <w:proofErr w:type="gramStart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плана реализации Региональной программы капитального ремонта общего имущества собственников помещений</w:t>
            </w:r>
            <w:proofErr w:type="gramEnd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2017 -2019 годы»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Pr="000D68D0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Крутогоровского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68D0" w:rsidRPr="000D68D0" w:rsidRDefault="000D68D0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Pr="00041B4F" w:rsidRDefault="000D68D0" w:rsidP="00041B4F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1B4F" w:rsidRPr="00041B4F">
        <w:rPr>
          <w:rFonts w:ascii="Times New Roman" w:hAnsi="Times New Roman" w:cs="Times New Roman"/>
          <w:sz w:val="24"/>
          <w:szCs w:val="24"/>
        </w:rPr>
        <w:t>1.Внести изменение в  постановление администрации  Крутогоровского сельского поселения № 74 от 07 июля 2014 года « Об утверждении порядка разработки и утверждения краткосрочных планов реализации региональной программы капитального ремонта общего имущества в многоквартирных домах в Крутогоровском сельском поселении Соболевского муниципального района</w:t>
      </w:r>
      <w:proofErr w:type="gramStart"/>
      <w:r w:rsidR="00041B4F" w:rsidRPr="00041B4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041B4F" w:rsidRPr="00041B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68D0" w:rsidRPr="000D68D0" w:rsidRDefault="000D68D0" w:rsidP="000D68D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 xml:space="preserve">.  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Pr="000D68D0">
        <w:rPr>
          <w:rFonts w:ascii="Times New Roman" w:hAnsi="Times New Roman" w:cs="Times New Roman"/>
          <w:sz w:val="24"/>
          <w:szCs w:val="24"/>
        </w:rPr>
        <w:t xml:space="preserve"> сельскому поселению на 2017 - 2019 годы, согласно приложению 1.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D68D0">
        <w:rPr>
          <w:rFonts w:ascii="Times New Roman" w:hAnsi="Times New Roman" w:cs="Times New Roman"/>
          <w:sz w:val="24"/>
          <w:szCs w:val="24"/>
        </w:rPr>
        <w:t xml:space="preserve">2. Утвердить Реестр многоквартирных домов, 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видам ремонта 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Pr="000D68D0">
        <w:rPr>
          <w:rFonts w:ascii="Times New Roman" w:hAnsi="Times New Roman" w:cs="Times New Roman"/>
          <w:sz w:val="24"/>
          <w:szCs w:val="24"/>
        </w:rPr>
        <w:t xml:space="preserve"> сельскому поселению на 2017 - 2019 годы,  согласно приложению 2.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3. Утвердить планируемые показатели </w:t>
      </w:r>
      <w:proofErr w:type="gramStart"/>
      <w:r w:rsidRPr="000D68D0">
        <w:rPr>
          <w:rFonts w:ascii="Times New Roman" w:hAnsi="Times New Roman" w:cs="Times New Roman"/>
          <w:sz w:val="24"/>
          <w:szCs w:val="24"/>
        </w:rPr>
        <w:t xml:space="preserve">выполнения краткосрочного плана реализации региональной программы капитального ремонта общего имущества многоквартирных </w:t>
      </w:r>
      <w:r w:rsidRPr="000D68D0">
        <w:rPr>
          <w:rFonts w:ascii="Times New Roman" w:hAnsi="Times New Roman" w:cs="Times New Roman"/>
          <w:sz w:val="24"/>
          <w:szCs w:val="24"/>
        </w:rPr>
        <w:lastRenderedPageBreak/>
        <w:t>домов</w:t>
      </w:r>
      <w:proofErr w:type="gramEnd"/>
      <w:r w:rsidRPr="000D68D0">
        <w:rPr>
          <w:rFonts w:ascii="Times New Roman" w:hAnsi="Times New Roman" w:cs="Times New Roman"/>
          <w:sz w:val="24"/>
          <w:szCs w:val="24"/>
        </w:rPr>
        <w:t xml:space="preserve">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Pr="000D68D0">
        <w:rPr>
          <w:rFonts w:ascii="Times New Roman" w:hAnsi="Times New Roman" w:cs="Times New Roman"/>
          <w:sz w:val="24"/>
          <w:szCs w:val="24"/>
        </w:rPr>
        <w:t xml:space="preserve"> сельскому поселению на 2017 - 2019 годы согласно приложению 3.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4. 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 опубликовать (обнародовать)</w:t>
      </w:r>
      <w:r w:rsidRPr="000D68D0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  <w:r w:rsidRPr="000D68D0">
        <w:rPr>
          <w:rFonts w:ascii="Times New Roman" w:hAnsi="Times New Roman"/>
          <w:sz w:val="24"/>
          <w:szCs w:val="24"/>
        </w:rPr>
        <w:t xml:space="preserve"> порядке  и разместить на официальном сайте Устьевого сельского поселения.  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 3. Настоящее постановление вступает в силу после его официального опубликования (обнародования) и распространяется на правоотношения,</w:t>
      </w:r>
      <w:r>
        <w:rPr>
          <w:rFonts w:ascii="Times New Roman" w:hAnsi="Times New Roman" w:cs="Times New Roman"/>
          <w:sz w:val="24"/>
          <w:szCs w:val="24"/>
        </w:rPr>
        <w:t xml:space="preserve"> возникшие с 07.07</w:t>
      </w:r>
      <w:r w:rsidRPr="000D68D0">
        <w:rPr>
          <w:rFonts w:ascii="Times New Roman" w:hAnsi="Times New Roman" w:cs="Times New Roman"/>
          <w:sz w:val="24"/>
          <w:szCs w:val="24"/>
        </w:rPr>
        <w:t xml:space="preserve">.2014г. </w:t>
      </w: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Глава администрации</w:t>
      </w: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Крутогоровского сельского  поселения                                                      Г.Н.  Овчаренко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sectPr w:rsidR="00403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41B4F"/>
    <w:rsid w:val="00041B4F"/>
    <w:rsid w:val="000D68D0"/>
    <w:rsid w:val="004038AD"/>
    <w:rsid w:val="00C9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4</cp:revision>
  <cp:lastPrinted>2017-08-22T11:53:00Z</cp:lastPrinted>
  <dcterms:created xsi:type="dcterms:W3CDTF">2017-02-20T03:18:00Z</dcterms:created>
  <dcterms:modified xsi:type="dcterms:W3CDTF">2017-08-22T11:54:00Z</dcterms:modified>
</cp:coreProperties>
</file>